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916.000000000002"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476"/>
        <w:gridCol w:w="232"/>
        <w:gridCol w:w="2636"/>
        <w:gridCol w:w="4572"/>
        <w:tblGridChange w:id="0">
          <w:tblGrid>
            <w:gridCol w:w="3476"/>
            <w:gridCol w:w="232"/>
            <w:gridCol w:w="2636"/>
            <w:gridCol w:w="4572"/>
          </w:tblGrid>
        </w:tblGridChange>
      </w:tblGrid>
      <w:tr>
        <w:trPr>
          <w:cantSplit w:val="0"/>
          <w:trHeight w:val="1224" w:hRule="atLeast"/>
          <w:tblHeader w:val="0"/>
        </w:trPr>
        <w:tc>
          <w:tcPr>
            <w:vMerge w:val="restart"/>
            <w:shd w:fill="auto" w:val="clear"/>
            <w:vAlign w:val="bottom"/>
          </w:tcPr>
          <w:p w:rsidR="00000000" w:rsidDel="00000000" w:rsidP="00000000" w:rsidRDefault="00000000" w:rsidRPr="00000000" w14:paraId="00000003">
            <w:pPr>
              <w:jc w:val="center"/>
              <w:rPr>
                <w:rFonts w:ascii="Twentieth Century" w:cs="Twentieth Century" w:eastAsia="Twentieth Century" w:hAnsi="Twentieth Century"/>
                <w:b w:val="1"/>
                <w:color w:val="ffffff"/>
                <w:sz w:val="20"/>
                <w:szCs w:val="20"/>
              </w:rPr>
            </w:pPr>
            <w:bookmarkStart w:colFirst="0" w:colLast="0" w:name="_heading=h.gjdgxs" w:id="0"/>
            <w:bookmarkEnd w:id="0"/>
            <w:r w:rsidDel="00000000" w:rsidR="00000000" w:rsidRPr="00000000">
              <w:rPr>
                <w:rFonts w:ascii="Twentieth Century" w:cs="Twentieth Century" w:eastAsia="Twentieth Century" w:hAnsi="Twentieth Century"/>
                <w:b w:val="1"/>
                <w:color w:val="ffffff"/>
                <w:sz w:val="20"/>
                <w:szCs w:val="20"/>
                <w:rtl w:val="0"/>
              </w:rPr>
              <w:br w:type="textWrapping"/>
            </w:r>
            <w:r w:rsidDel="00000000" w:rsidR="00000000" w:rsidRPr="00000000">
              <w:drawing>
                <wp:anchor allowOverlap="1" behindDoc="0" distB="0" distT="0" distL="114300" distR="114300" hidden="0" layoutInCell="1" locked="0" relativeHeight="0" simplePos="0">
                  <wp:simplePos x="0" y="0"/>
                  <wp:positionH relativeFrom="column">
                    <wp:posOffset>96521</wp:posOffset>
                  </wp:positionH>
                  <wp:positionV relativeFrom="paragraph">
                    <wp:posOffset>-1547494</wp:posOffset>
                  </wp:positionV>
                  <wp:extent cx="1231900" cy="1231900"/>
                  <wp:effectExtent b="0" l="0" r="0" t="0"/>
                  <wp:wrapNone/>
                  <wp:docPr id="64"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231900" cy="1231900"/>
                          </a:xfrm>
                          <a:prstGeom prst="rect"/>
                          <a:ln/>
                        </pic:spPr>
                      </pic:pic>
                    </a:graphicData>
                  </a:graphic>
                </wp:anchor>
              </w:drawing>
            </w:r>
          </w:p>
        </w:tc>
        <w:tc>
          <w:tcPr>
            <w:shd w:fill="auto" w:val="clear"/>
            <w:vAlign w:val="bottom"/>
          </w:tcPr>
          <w:p w:rsidR="00000000" w:rsidDel="00000000" w:rsidP="00000000" w:rsidRDefault="00000000" w:rsidRPr="00000000" w14:paraId="00000004">
            <w:pPr>
              <w:spacing w:after="144" w:before="144" w:line="240" w:lineRule="auto"/>
              <w:rPr>
                <w:rFonts w:ascii="Twentieth Century" w:cs="Twentieth Century" w:eastAsia="Twentieth Century" w:hAnsi="Twentieth Century"/>
                <w:b w:val="1"/>
                <w:color w:val="ffffff"/>
                <w:sz w:val="20"/>
                <w:szCs w:val="20"/>
              </w:rPr>
            </w:pPr>
            <w:r w:rsidDel="00000000" w:rsidR="00000000" w:rsidRPr="00000000">
              <w:rPr>
                <w:rtl w:val="0"/>
              </w:rPr>
            </w:r>
          </w:p>
        </w:tc>
        <w:tc>
          <w:tcPr>
            <w:gridSpan w:val="2"/>
            <w:shd w:fill="auto" w:val="clear"/>
            <w:vAlign w:val="bottom"/>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144" w:line="480" w:lineRule="auto"/>
              <w:ind w:left="0" w:right="0" w:firstLine="0"/>
              <w:jc w:val="left"/>
              <w:rPr>
                <w:rFonts w:ascii="Twentieth Century" w:cs="Twentieth Century" w:eastAsia="Twentieth Century" w:hAnsi="Twentieth Century"/>
                <w:b w:val="1"/>
                <w:i w:val="0"/>
                <w:smallCaps w:val="0"/>
                <w:strike w:val="0"/>
                <w:color w:val="000000"/>
                <w:sz w:val="64"/>
                <w:szCs w:val="64"/>
                <w:u w:val="none"/>
                <w:shd w:fill="auto" w:val="clear"/>
                <w:vertAlign w:val="baseline"/>
              </w:rPr>
            </w:pPr>
            <w:r w:rsidDel="00000000" w:rsidR="00000000" w:rsidRPr="00000000">
              <w:rPr>
                <w:rFonts w:ascii="Twentieth Century" w:cs="Twentieth Century" w:eastAsia="Twentieth Century" w:hAnsi="Twentieth Century"/>
                <w:b w:val="1"/>
                <w:sz w:val="64"/>
                <w:szCs w:val="64"/>
                <w:rtl w:val="0"/>
              </w:rPr>
              <w:t xml:space="preserve">Harry</w:t>
            </w:r>
            <w:r w:rsidDel="00000000" w:rsidR="00000000" w:rsidRPr="00000000">
              <w:rPr>
                <w:rFonts w:ascii="Twentieth Century" w:cs="Twentieth Century" w:eastAsia="Twentieth Century" w:hAnsi="Twentieth Century"/>
                <w:b w:val="1"/>
                <w:i w:val="0"/>
                <w:smallCaps w:val="0"/>
                <w:strike w:val="0"/>
                <w:color w:val="000000"/>
                <w:sz w:val="64"/>
                <w:szCs w:val="64"/>
                <w:u w:val="none"/>
                <w:shd w:fill="auto" w:val="clear"/>
                <w:vertAlign w:val="baseline"/>
                <w:rtl w:val="0"/>
              </w:rPr>
              <w:t xml:space="preserve">Hloom</w:t>
            </w:r>
          </w:p>
        </w:tc>
      </w:tr>
      <w:tr>
        <w:trPr>
          <w:cantSplit w:val="0"/>
          <w:trHeight w:val="630" w:hRule="atLeast"/>
          <w:tblHeader w:val="0"/>
        </w:trPr>
        <w:tc>
          <w:tcPr>
            <w:vMerge w:val="continue"/>
            <w:shd w:fill="auto" w:val="clear"/>
            <w:vAlign w:val="bottom"/>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b w:val="1"/>
                <w:i w:val="0"/>
                <w:smallCaps w:val="0"/>
                <w:strike w:val="0"/>
                <w:color w:val="000000"/>
                <w:sz w:val="64"/>
                <w:szCs w:val="6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08">
            <w:pPr>
              <w:spacing w:after="144" w:before="144" w:line="240" w:lineRule="auto"/>
              <w:rPr>
                <w:rFonts w:ascii="Twentieth Century" w:cs="Twentieth Century" w:eastAsia="Twentieth Century" w:hAnsi="Twentieth Century"/>
                <w:b w:val="1"/>
                <w:color w:val="ffffff"/>
                <w:sz w:val="20"/>
                <w:szCs w:val="20"/>
              </w:rPr>
            </w:pPr>
            <w:r w:rsidDel="00000000" w:rsidR="00000000" w:rsidRPr="00000000">
              <w:rPr>
                <w:rtl w:val="0"/>
              </w:rPr>
            </w:r>
          </w:p>
        </w:tc>
        <w:tc>
          <w:tcPr>
            <w:gridSpan w:val="2"/>
            <w:shd w:fill="auto" w:val="clear"/>
          </w:tcPr>
          <w:p w:rsidR="00000000" w:rsidDel="00000000" w:rsidP="00000000" w:rsidRDefault="00000000" w:rsidRPr="00000000" w14:paraId="00000009">
            <w:pPr>
              <w:spacing w:after="144" w:before="144" w:line="240" w:lineRule="auto"/>
              <w:rPr>
                <w:rFonts w:ascii="Twentieth Century" w:cs="Twentieth Century" w:eastAsia="Twentieth Century" w:hAnsi="Twentieth Century"/>
                <w:b w:val="1"/>
                <w:sz w:val="20"/>
                <w:szCs w:val="20"/>
              </w:rPr>
            </w:pPr>
            <w:r w:rsidDel="00000000" w:rsidR="00000000" w:rsidRPr="00000000">
              <w:rPr>
                <w:rtl w:val="0"/>
              </w:rPr>
            </w:r>
          </w:p>
        </w:tc>
      </w:tr>
      <w:tr>
        <w:trPr>
          <w:cantSplit w:val="0"/>
          <w:trHeight w:val="702" w:hRule="atLeast"/>
          <w:tblHeader w:val="0"/>
        </w:trPr>
        <w:tc>
          <w:tcPr>
            <w:vMerge w:val="continue"/>
            <w:shd w:fill="auto" w:val="clear"/>
            <w:vAlign w:val="bottom"/>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b w:val="1"/>
                <w:sz w:val="20"/>
                <w:szCs w:val="20"/>
              </w:rPr>
            </w:pPr>
            <w:r w:rsidDel="00000000" w:rsidR="00000000" w:rsidRPr="00000000">
              <w:rPr>
                <w:rtl w:val="0"/>
              </w:rPr>
            </w:r>
          </w:p>
        </w:tc>
        <w:tc>
          <w:tcPr>
            <w:shd w:fill="auto" w:val="clear"/>
          </w:tcPr>
          <w:p w:rsidR="00000000" w:rsidDel="00000000" w:rsidP="00000000" w:rsidRDefault="00000000" w:rsidRPr="00000000" w14:paraId="0000000C">
            <w:pPr>
              <w:spacing w:after="144" w:before="144" w:line="240" w:lineRule="auto"/>
              <w:rPr>
                <w:rFonts w:ascii="Twentieth Century" w:cs="Twentieth Century" w:eastAsia="Twentieth Century" w:hAnsi="Twentieth Century"/>
                <w:b w:val="1"/>
                <w:color w:val="ffffff"/>
                <w:sz w:val="20"/>
                <w:szCs w:val="20"/>
              </w:rPr>
            </w:pPr>
            <w:r w:rsidDel="00000000" w:rsidR="00000000" w:rsidRPr="00000000">
              <w:rPr>
                <w:rFonts w:ascii="Twentieth Century" w:cs="Twentieth Century" w:eastAsia="Twentieth Century" w:hAnsi="Twentieth Century"/>
                <w:b w:val="1"/>
                <w:color w:val="ffffff"/>
                <w:sz w:val="20"/>
                <w:szCs w:val="20"/>
                <w:rtl w:val="0"/>
              </w:rPr>
              <w:t xml:space="preserve">H</w:t>
            </w:r>
          </w:p>
        </w:tc>
        <w:tc>
          <w:tcPr>
            <w:shd w:fill="auto" w:val="clear"/>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144" w:line="240" w:lineRule="auto"/>
              <w:ind w:left="0" w:right="0" w:firstLine="0"/>
              <w:jc w:val="left"/>
              <w:rPr>
                <w:rFonts w:ascii="Twentieth Century" w:cs="Twentieth Century" w:eastAsia="Twentieth Century" w:hAnsi="Twentieth Century"/>
                <w:b w:val="0"/>
                <w:i w:val="0"/>
                <w:smallCaps w:val="0"/>
                <w:strike w:val="0"/>
                <w:color w:val="000000"/>
                <w:sz w:val="18"/>
                <w:szCs w:val="18"/>
                <w:u w:val="none"/>
                <w:shd w:fill="auto" w:val="clear"/>
                <w:vertAlign w:val="baseline"/>
              </w:rPr>
            </w:pPr>
            <w:r w:rsidDel="00000000" w:rsidR="00000000" w:rsidRPr="00000000">
              <w:rPr>
                <w:rFonts w:ascii="Twentieth Century" w:cs="Twentieth Century" w:eastAsia="Twentieth Century" w:hAnsi="Twentieth Century"/>
                <w:sz w:val="18"/>
                <w:szCs w:val="18"/>
                <w:rtl w:val="0"/>
              </w:rPr>
              <w:t xml:space="preserve">1234 Hloom City, HL 12345</w:t>
            </w:r>
            <w:r w:rsidDel="00000000" w:rsidR="00000000" w:rsidRPr="00000000">
              <w:rPr>
                <w:rtl w:val="0"/>
              </w:rPr>
            </w:r>
          </w:p>
        </w:tc>
        <w:tc>
          <w:tcPr>
            <w:shd w:fill="auto" w:val="clea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144" w:line="240" w:lineRule="auto"/>
              <w:ind w:left="0" w:right="0" w:firstLine="0"/>
              <w:jc w:val="left"/>
              <w:rPr>
                <w:rFonts w:ascii="Twentieth Century" w:cs="Twentieth Century" w:eastAsia="Twentieth Century" w:hAnsi="Twentieth Century"/>
                <w:b w:val="0"/>
                <w:i w:val="0"/>
                <w:smallCaps w:val="0"/>
                <w:strike w:val="0"/>
                <w:color w:val="000000"/>
                <w:sz w:val="18"/>
                <w:szCs w:val="18"/>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18"/>
                <w:szCs w:val="18"/>
                <w:u w:val="none"/>
                <w:shd w:fill="auto" w:val="clear"/>
                <w:vertAlign w:val="baseline"/>
                <w:rtl w:val="0"/>
              </w:rPr>
              <w:t xml:space="preserve">info@hloom.com</w:t>
              <w:br w:type="textWrapping"/>
              <w:t xml:space="preserve">s</w:t>
            </w:r>
          </w:p>
        </w:tc>
      </w:tr>
      <w:tr>
        <w:trPr>
          <w:cantSplit w:val="0"/>
          <w:trHeight w:val="423" w:hRule="atLeast"/>
          <w:tblHeader w:val="0"/>
        </w:trPr>
        <w:tc>
          <w:tcPr>
            <w:shd w:fill="auto" w:val="clear"/>
          </w:tcPr>
          <w:p w:rsidR="00000000" w:rsidDel="00000000" w:rsidP="00000000" w:rsidRDefault="00000000" w:rsidRPr="00000000" w14:paraId="0000000F">
            <w:pPr>
              <w:spacing w:line="240" w:lineRule="auto"/>
              <w:rPr>
                <w:rFonts w:ascii="Twentieth Century" w:cs="Twentieth Century" w:eastAsia="Twentieth Century" w:hAnsi="Twentieth Century"/>
                <w:b w:val="1"/>
                <w:color w:val="ffffff"/>
                <w:sz w:val="6"/>
                <w:szCs w:val="6"/>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76201</wp:posOffset>
                      </wp:positionH>
                      <wp:positionV relativeFrom="paragraph">
                        <wp:posOffset>0</wp:posOffset>
                      </wp:positionV>
                      <wp:extent cx="6943725" cy="73025"/>
                      <wp:effectExtent b="0" l="0" r="0" t="0"/>
                      <wp:wrapNone/>
                      <wp:docPr id="63" name=""/>
                      <a:graphic>
                        <a:graphicData uri="http://schemas.microsoft.com/office/word/2010/wordprocessingShape">
                          <wps:wsp>
                            <wps:cNvSpPr/>
                            <wps:cNvPr id="2" name="Shape 2"/>
                            <wps:spPr>
                              <a:xfrm>
                                <a:off x="1878900" y="3748250"/>
                                <a:ext cx="6934200" cy="63500"/>
                              </a:xfrm>
                              <a:custGeom>
                                <a:rect b="b" l="l" r="r" t="t"/>
                                <a:pathLst>
                                  <a:path extrusionOk="0" h="63500" w="6934200">
                                    <a:moveTo>
                                      <a:pt x="0" y="0"/>
                                    </a:moveTo>
                                    <a:lnTo>
                                      <a:pt x="0" y="63500"/>
                                    </a:lnTo>
                                    <a:lnTo>
                                      <a:pt x="6934200" y="63500"/>
                                    </a:lnTo>
                                    <a:lnTo>
                                      <a:pt x="6934200" y="0"/>
                                    </a:lnTo>
                                    <a:close/>
                                  </a:path>
                                </a:pathLst>
                              </a:custGeom>
                              <a:solidFill>
                                <a:srgbClr val="404040"/>
                              </a:solidFill>
                              <a:ln>
                                <a:noFill/>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76201</wp:posOffset>
                      </wp:positionH>
                      <wp:positionV relativeFrom="paragraph">
                        <wp:posOffset>0</wp:posOffset>
                      </wp:positionV>
                      <wp:extent cx="6943725" cy="73025"/>
                      <wp:effectExtent b="0" l="0" r="0" t="0"/>
                      <wp:wrapNone/>
                      <wp:docPr id="63"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943725" cy="73025"/>
                              </a:xfrm>
                              <a:prstGeom prst="rect"/>
                              <a:ln/>
                            </pic:spPr>
                          </pic:pic>
                        </a:graphicData>
                      </a:graphic>
                    </wp:anchor>
                  </w:drawing>
                </mc:Fallback>
              </mc:AlternateContent>
            </w:r>
          </w:p>
        </w:tc>
        <w:tc>
          <w:tcPr>
            <w:shd w:fill="auto" w:val="clear"/>
          </w:tcPr>
          <w:p w:rsidR="00000000" w:rsidDel="00000000" w:rsidP="00000000" w:rsidRDefault="00000000" w:rsidRPr="00000000" w14:paraId="00000010">
            <w:pPr>
              <w:spacing w:line="240" w:lineRule="auto"/>
              <w:rPr>
                <w:rFonts w:ascii="Twentieth Century" w:cs="Twentieth Century" w:eastAsia="Twentieth Century" w:hAnsi="Twentieth Century"/>
                <w:b w:val="1"/>
                <w:color w:val="ffffff"/>
                <w:sz w:val="6"/>
                <w:szCs w:val="6"/>
              </w:rPr>
            </w:pPr>
            <w:r w:rsidDel="00000000" w:rsidR="00000000" w:rsidRPr="00000000">
              <w:rPr>
                <w:rtl w:val="0"/>
              </w:rPr>
            </w:r>
          </w:p>
        </w:tc>
        <w:tc>
          <w:tcPr>
            <w:shd w:fill="auto" w:val="clear"/>
          </w:tcPr>
          <w:p w:rsidR="00000000" w:rsidDel="00000000" w:rsidP="00000000" w:rsidRDefault="00000000" w:rsidRPr="00000000" w14:paraId="00000011">
            <w:pPr>
              <w:spacing w:line="240" w:lineRule="auto"/>
              <w:rPr>
                <w:rFonts w:ascii="Twentieth Century" w:cs="Twentieth Century" w:eastAsia="Twentieth Century" w:hAnsi="Twentieth Century"/>
                <w:b w:val="1"/>
                <w:sz w:val="6"/>
                <w:szCs w:val="6"/>
              </w:rPr>
            </w:pPr>
            <w:r w:rsidDel="00000000" w:rsidR="00000000" w:rsidRPr="00000000">
              <w:rPr>
                <w:rtl w:val="0"/>
              </w:rPr>
            </w:r>
          </w:p>
        </w:tc>
        <w:tc>
          <w:tcPr>
            <w:shd w:fill="auto" w:val="clear"/>
          </w:tcPr>
          <w:p w:rsidR="00000000" w:rsidDel="00000000" w:rsidP="00000000" w:rsidRDefault="00000000" w:rsidRPr="00000000" w14:paraId="00000012">
            <w:pPr>
              <w:spacing w:line="240" w:lineRule="auto"/>
              <w:rPr>
                <w:rFonts w:ascii="Twentieth Century" w:cs="Twentieth Century" w:eastAsia="Twentieth Century" w:hAnsi="Twentieth Century"/>
                <w:b w:val="1"/>
                <w:sz w:val="6"/>
                <w:szCs w:val="6"/>
              </w:rPr>
            </w:pPr>
            <w:r w:rsidDel="00000000" w:rsidR="00000000" w:rsidRPr="00000000">
              <w:rPr>
                <w:rtl w:val="0"/>
              </w:rPr>
            </w:r>
          </w:p>
        </w:tc>
      </w:tr>
      <w:tr>
        <w:trPr>
          <w:cantSplit w:val="0"/>
          <w:trHeight w:val="10602" w:hRule="atLeast"/>
          <w:tblHeader w:val="0"/>
        </w:trPr>
        <w:tc>
          <w:tcPr>
            <w:shd w:fill="auto" w:val="clear"/>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right"/>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right"/>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right"/>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Today’s Date</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right"/>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Heading: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right"/>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[Hiring manager’s full name, Hiring manager’s job title]</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right"/>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[Company name]</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right"/>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[Company street address]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right"/>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[Company city, state and zip code]</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right"/>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Hloom pro tip: The company’s complete address needs to be added and that is because cover letters follow the formal business letter format rules, which is used by 90% of industries.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0"/>
                <w:szCs w:val="20"/>
                <w:u w:val="none"/>
                <w:shd w:fill="auto" w:val="clear"/>
                <w:vertAlign w:val="baseline"/>
              </w:rPr>
            </w:pPr>
            <w:r w:rsidDel="00000000" w:rsidR="00000000" w:rsidRPr="00000000">
              <w:rPr>
                <w:rtl w:val="0"/>
              </w:rPr>
            </w:r>
          </w:p>
        </w:tc>
        <w:tc>
          <w:tcPr>
            <w:gridSpan w:val="2"/>
            <w:shd w:fill="auto" w:val="clea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Greeting: Dear [Mr./Ms.] [Hiring manager’s last name],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Hloom pro tip: In business settings and because the cover letter is in the formal business style, you should address the recipient with the neutral Ms., Mr. and Dr. For example, write: "Dear Ms. Margot Forent." You can search online for the name and honorific title. If you don't have a name, you could use: "Dear Product Team Hiring Manager." Do not use "To Whom It May Concern" and "Dear Hiring Manager" as these salutations are old-fashioned and out of date.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Opening paragraph: In two to three sentences, clearly state your interest by establishing a personal connection to the company and why you’re applying to the job.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Hloom pro tip: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Body paragraphs: In two or three body paragraphs, craft your argument for the open job. Hloom pro tip: You can start by connecting your relevant professional or educational qualifications to the requirements stated in the job description.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wentieth Century" w:cs="Twentieth Century" w:eastAsia="Twentieth Century" w:hAnsi="Twentieth Century"/>
                <w:u w:val="none"/>
              </w:rPr>
            </w:pPr>
            <w:r w:rsidDel="00000000" w:rsidR="00000000" w:rsidRPr="00000000">
              <w:rPr>
                <w:rFonts w:ascii="Twentieth Century" w:cs="Twentieth Century" w:eastAsia="Twentieth Century" w:hAnsi="Twentieth Century"/>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wentieth Century" w:cs="Twentieth Century" w:eastAsia="Twentieth Century" w:hAnsi="Twentieth Century"/>
                <w:u w:val="none"/>
              </w:rPr>
            </w:pPr>
            <w:r w:rsidDel="00000000" w:rsidR="00000000" w:rsidRPr="00000000">
              <w:rPr>
                <w:rFonts w:ascii="Twentieth Century" w:cs="Twentieth Century" w:eastAsia="Twentieth Century" w:hAnsi="Twentieth Century"/>
                <w:rtl w:val="0"/>
              </w:rPr>
              <w:t xml:space="preserve">Use quantifiable metrics, when possible, to better present these accomplishments. For example: "Weekly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Closing paragraph: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Hloom pro tip: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For example: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Sign off:</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[Sincerely/Best/Best regards],</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[Your name]</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rPr>
            </w:pPr>
            <w:r w:rsidDel="00000000" w:rsidR="00000000" w:rsidRPr="00000000">
              <w:rPr>
                <w:rtl w:val="0"/>
              </w:rPr>
            </w:r>
          </w:p>
        </w:tc>
      </w:tr>
    </w:tbl>
    <w:p w:rsidR="00000000" w:rsidDel="00000000" w:rsidP="00000000" w:rsidRDefault="00000000" w:rsidRPr="00000000" w14:paraId="0000003B">
      <w:pPr>
        <w:spacing w:line="240" w:lineRule="auto"/>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0">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9">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2">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1">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43">
      <w:pPr>
        <w:spacing w:after="120" w:lineRule="auto"/>
        <w:rPr>
          <w:rFonts w:ascii="High Tower Text" w:cs="High Tower Text" w:eastAsia="High Tower Text" w:hAnsi="High Tower Text"/>
        </w:rPr>
      </w:pPr>
      <w:r w:rsidDel="00000000" w:rsidR="00000000" w:rsidRPr="00000000">
        <w:rPr>
          <w:rtl w:val="0"/>
        </w:rPr>
      </w:r>
    </w:p>
    <w:p w:rsidR="00000000" w:rsidDel="00000000" w:rsidP="00000000" w:rsidRDefault="00000000" w:rsidRPr="00000000" w14:paraId="00000044">
      <w:pPr>
        <w:spacing w:line="240" w:lineRule="auto"/>
        <w:rPr>
          <w:rFonts w:ascii="Twentieth Century" w:cs="Twentieth Century" w:eastAsia="Twentieth Century" w:hAnsi="Twentieth Century"/>
        </w:rPr>
      </w:pPr>
      <w:r w:rsidDel="00000000" w:rsidR="00000000" w:rsidRPr="00000000">
        <w:rPr>
          <w:rtl w:val="0"/>
        </w:rPr>
      </w:r>
    </w:p>
    <w:sectPr>
      <w:pgSz w:h="15840" w:w="12240" w:orient="portrait"/>
      <w:pgMar w:bottom="720" w:top="720" w:left="720" w:right="720"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High Tower Text"/>
  <w:font w:name="Twentieth Centur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44" w:before="144" w:line="240" w:lineRule="auto"/>
      <w:jc w:val="center"/>
    </w:pPr>
    <w:rPr>
      <w:rFonts w:ascii="Twentieth Century" w:cs="Twentieth Century" w:eastAsia="Twentieth Century" w:hAnsi="Twentieth Century"/>
      <w:b w:val="1"/>
      <w:smallCaps w:val="1"/>
      <w:color w:val="ffffff"/>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13881"/>
  </w:style>
  <w:style w:type="paragraph" w:styleId="Heading1">
    <w:name w:val="heading 1"/>
    <w:basedOn w:val="Normal"/>
    <w:next w:val="Normal"/>
    <w:link w:val="Heading1Char"/>
    <w:uiPriority w:val="9"/>
    <w:qFormat w:val="1"/>
    <w:rsid w:val="00233BC6"/>
    <w:pPr>
      <w:spacing w:afterLines="60" w:beforeLines="60" w:line="240" w:lineRule="exact"/>
      <w:jc w:val="center"/>
      <w:outlineLvl w:val="0"/>
    </w:pPr>
    <w:rPr>
      <w:rFonts w:ascii="Tw Cen MT" w:hAnsi="Tw Cen MT"/>
      <w:b w:val="1"/>
      <w:caps w:val="1"/>
      <w:color w:val="ffffff" w:themeColor="background1"/>
      <w:spacing w:val="3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B829D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B83DEF"/>
    <w:rPr>
      <w:color w:val="0000ff" w:themeColor="hyperlink"/>
      <w:u w:val="single"/>
    </w:rPr>
  </w:style>
  <w:style w:type="paragraph" w:styleId="BalloonText">
    <w:name w:val="Balloon Text"/>
    <w:basedOn w:val="Normal"/>
    <w:link w:val="BalloonTextChar"/>
    <w:uiPriority w:val="99"/>
    <w:semiHidden w:val="1"/>
    <w:unhideWhenUsed w:val="1"/>
    <w:rsid w:val="00A51FC7"/>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51FC7"/>
    <w:rPr>
      <w:rFonts w:ascii="Tahoma" w:cs="Tahoma" w:hAnsi="Tahoma"/>
      <w:sz w:val="16"/>
      <w:szCs w:val="16"/>
    </w:rPr>
  </w:style>
  <w:style w:type="paragraph" w:styleId="Name" w:customStyle="1">
    <w:name w:val="Name"/>
    <w:basedOn w:val="Normal"/>
    <w:qFormat w:val="1"/>
    <w:rsid w:val="00233BC6"/>
    <w:pPr>
      <w:spacing w:afterLines="60" w:beforeLines="60" w:line="480" w:lineRule="exact"/>
    </w:pPr>
    <w:rPr>
      <w:rFonts w:ascii="Tw Cen MT" w:hAnsi="Tw Cen MT"/>
      <w:b w:val="1"/>
      <w:spacing w:val="30"/>
      <w:sz w:val="64"/>
      <w:szCs w:val="20"/>
    </w:rPr>
  </w:style>
  <w:style w:type="paragraph" w:styleId="Contactinfo" w:customStyle="1">
    <w:name w:val="Contact info"/>
    <w:basedOn w:val="Normal"/>
    <w:qFormat w:val="1"/>
    <w:rsid w:val="00233BC6"/>
    <w:pPr>
      <w:spacing w:afterLines="60" w:beforeLines="60" w:line="240" w:lineRule="exact"/>
    </w:pPr>
    <w:rPr>
      <w:rFonts w:ascii="Tw Cen MT" w:hAnsi="Tw Cen MT"/>
      <w:sz w:val="18"/>
      <w:szCs w:val="20"/>
    </w:rPr>
  </w:style>
  <w:style w:type="character" w:styleId="Heading1Char" w:customStyle="1">
    <w:name w:val="Heading 1 Char"/>
    <w:basedOn w:val="DefaultParagraphFont"/>
    <w:link w:val="Heading1"/>
    <w:uiPriority w:val="9"/>
    <w:rsid w:val="00233BC6"/>
    <w:rPr>
      <w:rFonts w:ascii="Tw Cen MT" w:hAnsi="Tw Cen MT"/>
      <w:b w:val="1"/>
      <w:caps w:val="1"/>
      <w:color w:val="ffffff" w:themeColor="background1"/>
      <w:spacing w:val="30"/>
      <w:szCs w:val="20"/>
    </w:rPr>
  </w:style>
  <w:style w:type="paragraph" w:styleId="NoSpacing">
    <w:name w:val="No Spacing"/>
    <w:uiPriority w:val="1"/>
    <w:qFormat w:val="1"/>
    <w:rsid w:val="005B3CE6"/>
    <w:pPr>
      <w:spacing w:after="0" w:line="240" w:lineRule="auto"/>
    </w:pPr>
    <w:rPr>
      <w:rFonts w:ascii="Tw Cen MT" w:hAnsi="Tw Cen MT"/>
    </w:rPr>
  </w:style>
  <w:style w:type="paragraph" w:styleId="NormalWeb">
    <w:name w:val="Normal (Web)"/>
    <w:basedOn w:val="Normal"/>
    <w:uiPriority w:val="99"/>
    <w:semiHidden w:val="1"/>
    <w:unhideWhenUsed w:val="1"/>
    <w:rsid w:val="0034766D"/>
    <w:pPr>
      <w:spacing w:after="100" w:afterAutospacing="1" w:before="100" w:beforeAutospacing="1" w:line="240" w:lineRule="auto"/>
    </w:pPr>
    <w:rPr>
      <w:rFonts w:ascii="Times New Roman" w:cs="Times New Roman" w:eastAsia="Times New Roman" w:hAnsi="Times New Roman"/>
      <w:sz w:val="24"/>
      <w:szCs w:val="24"/>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58.0" w:type="dxa"/>
        <w:bottom w:w="0.0" w:type="dxa"/>
        <w:right w:w="5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hloom.com/cover-letters/" TargetMode="External"/><Relationship Id="rId10" Type="http://schemas.openxmlformats.org/officeDocument/2006/relationships/hyperlink" Target="http://www.hloom.com/resumes/how-to-format-word/" TargetMode="External"/><Relationship Id="rId12" Type="http://schemas.openxmlformats.org/officeDocument/2006/relationships/hyperlink" Target="mailto:info@hloom.com" TargetMode="External"/><Relationship Id="rId9"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qfeGefkPAlwI5MWL3zyvI+u8hw==">AMUW2mUIZlMt6kEET6n1RcvnK97QxsTmaXKi6ylS0X+J7drM+ZBNWJ3m8wSbl8GRMJIFfddJKPi5k3n/WWfUGE427z4hVX5ZxxsFx5Cc2+CljIjAB43Hh/93p97R4i8//WIb5bxIthgx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2018-03-16T05:04:00Z</dcterms:created>
  <dc:creator>hloom.com</dc:creator>
</cp:coreProperties>
</file>