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79C4D3"/>
  <w:body>
    <w:p w:rsidR="00231632" w:rsidRDefault="00DA6CBD" w:rsidP="003E7E47">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Pr>
          <w:noProof/>
        </w:rPr>
        <w:pict>
          <v:group id="_x0000_s1032" style="position:absolute;margin-left:-6.25pt;margin-top:-16.6pt;width:136.65pt;height:43.2pt;z-index:251658240;mso-position-horizontal-relative:text;mso-position-vertical-relative:text" coordorigin="1101,313" coordsize="4200,1320">
            <o:lock v:ext="edit" aspectratio="t"/>
            <v:rect id="_x0000_s1033" style="position:absolute;left:1101;top:313;width:1320;height:1320" fillcolor="black [3213]" stroked="f">
              <o:lock v:ext="edit" aspectratio="t"/>
            </v:rect>
            <v:rect id="_x0000_s1034" style="position:absolute;left:2541;top:313;width:1320;height:1320" fillcolor="black [3213]" stroked="f">
              <o:lock v:ext="edit" aspectratio="t"/>
            </v:rect>
            <v:rect id="_x0000_s1035" style="position:absolute;left:3981;top:313;width:1320;height:1320" fillcolor="black [3213]" stroked="f">
              <o:lock v:ext="edit" aspectratio="t"/>
            </v:rect>
            <v:shapetype id="_x0000_t202" coordsize="21600,21600" o:spt="202" path="m,l,21600r21600,l21600,xe">
              <v:stroke joinstyle="miter"/>
              <v:path gradientshapeok="t" o:connecttype="rect"/>
            </v:shapetype>
            <v:shape id="_x0000_s1036" type="#_x0000_t202" style="position:absolute;left:2661;top:433;width:960;height:1080" fillcolor="black [3213]" stroked="f">
              <o:lock v:ext="edit" aspectratio="t"/>
              <v:textbox style="mso-next-textbox:#_x0000_s1036">
                <w:txbxContent>
                  <w:p w:rsidR="006E2C18" w:rsidRPr="00C12F18" w:rsidRDefault="006E2C18" w:rsidP="006E2C18">
                    <w:pPr>
                      <w:pStyle w:val="FAX"/>
                    </w:pPr>
                    <w:r w:rsidRPr="001D6FA8">
                      <w:rPr>
                        <w:sz w:val="60"/>
                        <w:szCs w:val="60"/>
                      </w:rPr>
                      <w:t>A</w:t>
                    </w:r>
                    <w:r w:rsidRPr="00370F67">
                      <w:t>A</w:t>
                    </w:r>
                  </w:p>
                </w:txbxContent>
              </v:textbox>
            </v:shape>
            <v:shape id="_x0000_s1037" type="#_x0000_t202" style="position:absolute;left:4101;top:433;width:960;height:1080" fillcolor="black [3213]" stroked="f">
              <o:lock v:ext="edit" aspectratio="t"/>
              <v:textbox style="mso-next-textbox:#_x0000_s1037">
                <w:txbxContent>
                  <w:p w:rsidR="006E2C18" w:rsidRPr="001D6FA8" w:rsidRDefault="006E2C18" w:rsidP="006E2C18">
                    <w:pPr>
                      <w:pStyle w:val="FAX"/>
                      <w:rPr>
                        <w:sz w:val="60"/>
                        <w:szCs w:val="60"/>
                      </w:rPr>
                    </w:pPr>
                    <w:r w:rsidRPr="001D6FA8">
                      <w:rPr>
                        <w:sz w:val="60"/>
                        <w:szCs w:val="60"/>
                      </w:rPr>
                      <w:t>XZ</w:t>
                    </w:r>
                  </w:p>
                </w:txbxContent>
              </v:textbox>
            </v:shape>
            <v:shape id="_x0000_s1038" type="#_x0000_t202" style="position:absolute;left:1341;top:445;width:960;height:1080" fillcolor="black [3213]" stroked="f">
              <o:lock v:ext="edit" aspectratio="t"/>
              <v:textbox style="mso-next-textbox:#_x0000_s1038">
                <w:txbxContent>
                  <w:p w:rsidR="006E2C18" w:rsidRPr="001D6FA8" w:rsidRDefault="006E2C18" w:rsidP="006E2C18">
                    <w:pPr>
                      <w:pStyle w:val="FAX"/>
                      <w:rPr>
                        <w:sz w:val="60"/>
                        <w:szCs w:val="60"/>
                      </w:rPr>
                    </w:pPr>
                    <w:r w:rsidRPr="001D6FA8">
                      <w:rPr>
                        <w:sz w:val="60"/>
                        <w:szCs w:val="60"/>
                      </w:rPr>
                      <w:t>F</w:t>
                    </w:r>
                  </w:p>
                </w:txbxContent>
              </v:textbox>
            </v:shape>
          </v:group>
        </w:pict>
      </w:r>
    </w:p>
    <w:p w:rsidR="006E2C18" w:rsidRDefault="006E2C18" w:rsidP="003E7E47"/>
    <w:p w:rsidR="001D6FA8" w:rsidRDefault="001D6FA8" w:rsidP="003E7E47"/>
    <w:tbl>
      <w:tblPr>
        <w:tblW w:w="0" w:type="auto"/>
        <w:tblBorders>
          <w:top w:val="single" w:sz="8" w:space="0" w:color="000000" w:themeColor="text1"/>
          <w:bottom w:val="single" w:sz="8" w:space="0" w:color="000000" w:themeColor="text1"/>
          <w:insideH w:val="single" w:sz="8" w:space="0" w:color="000000" w:themeColor="text1"/>
        </w:tblBorders>
        <w:tblLayout w:type="fixed"/>
        <w:tblCellMar>
          <w:top w:w="142" w:type="dxa"/>
          <w:left w:w="0" w:type="dxa"/>
          <w:bottom w:w="85" w:type="dxa"/>
          <w:right w:w="0" w:type="dxa"/>
        </w:tblCellMar>
        <w:tblLook w:val="0160" w:firstRow="1" w:lastRow="1" w:firstColumn="0" w:lastColumn="1" w:noHBand="0" w:noVBand="0"/>
      </w:tblPr>
      <w:tblGrid>
        <w:gridCol w:w="1800"/>
        <w:gridCol w:w="3528"/>
      </w:tblGrid>
      <w:tr w:rsidR="001D6FA8" w:rsidRPr="001742DF" w:rsidTr="001742DF">
        <w:tc>
          <w:tcPr>
            <w:tcW w:w="1800" w:type="dxa"/>
            <w:vAlign w:val="center"/>
          </w:tcPr>
          <w:p w:rsidR="001D6FA8" w:rsidRPr="001742DF" w:rsidRDefault="001D6FA8" w:rsidP="00F0595C">
            <w:pPr>
              <w:rPr>
                <w:rStyle w:val="boldblack"/>
                <w:sz w:val="24"/>
                <w:szCs w:val="24"/>
              </w:rPr>
            </w:pPr>
            <w:r w:rsidRPr="001742DF">
              <w:rPr>
                <w:rStyle w:val="boldblack"/>
                <w:sz w:val="24"/>
                <w:szCs w:val="24"/>
              </w:rPr>
              <w:t>DATE</w:t>
            </w:r>
          </w:p>
        </w:tc>
        <w:tc>
          <w:tcPr>
            <w:tcW w:w="3528" w:type="dxa"/>
            <w:vAlign w:val="center"/>
          </w:tcPr>
          <w:p w:rsidR="001D6FA8" w:rsidRPr="001742DF" w:rsidRDefault="001D6FA8" w:rsidP="001D6FA8">
            <w:pPr>
              <w:rPr>
                <w:sz w:val="24"/>
                <w:szCs w:val="24"/>
              </w:rPr>
            </w:pPr>
            <w:r w:rsidRPr="001742DF">
              <w:rPr>
                <w:sz w:val="24"/>
                <w:szCs w:val="24"/>
              </w:rPr>
              <w:t>September 25, 2017</w:t>
            </w:r>
          </w:p>
        </w:tc>
      </w:tr>
      <w:tr w:rsidR="001D6FA8" w:rsidRPr="001742DF" w:rsidTr="001742DF">
        <w:tc>
          <w:tcPr>
            <w:tcW w:w="1800" w:type="dxa"/>
            <w:vAlign w:val="center"/>
          </w:tcPr>
          <w:p w:rsidR="001D6FA8" w:rsidRPr="001742DF" w:rsidRDefault="001D6FA8" w:rsidP="00F0595C">
            <w:pPr>
              <w:rPr>
                <w:rStyle w:val="boldblack"/>
                <w:sz w:val="24"/>
                <w:szCs w:val="24"/>
              </w:rPr>
            </w:pPr>
            <w:r w:rsidRPr="001742DF">
              <w:rPr>
                <w:rStyle w:val="boldblack"/>
                <w:sz w:val="24"/>
                <w:szCs w:val="24"/>
              </w:rPr>
              <w:t>TO</w:t>
            </w:r>
          </w:p>
        </w:tc>
        <w:tc>
          <w:tcPr>
            <w:tcW w:w="3528" w:type="dxa"/>
            <w:vAlign w:val="center"/>
          </w:tcPr>
          <w:p w:rsidR="001D6FA8" w:rsidRPr="001742DF" w:rsidRDefault="001D6FA8" w:rsidP="00F0595C">
            <w:pPr>
              <w:rPr>
                <w:sz w:val="24"/>
                <w:szCs w:val="24"/>
              </w:rPr>
            </w:pPr>
            <w:r w:rsidRPr="001742DF">
              <w:rPr>
                <w:sz w:val="24"/>
                <w:szCs w:val="24"/>
              </w:rPr>
              <w:t>John Hloomberg</w:t>
            </w:r>
          </w:p>
        </w:tc>
      </w:tr>
      <w:tr w:rsidR="001D6FA8" w:rsidRPr="001742DF" w:rsidTr="001742DF">
        <w:tc>
          <w:tcPr>
            <w:tcW w:w="1800" w:type="dxa"/>
            <w:vAlign w:val="center"/>
          </w:tcPr>
          <w:p w:rsidR="001D6FA8" w:rsidRPr="001742DF" w:rsidRDefault="001D6FA8" w:rsidP="00F0595C">
            <w:pPr>
              <w:rPr>
                <w:rStyle w:val="boldblack"/>
                <w:sz w:val="24"/>
                <w:szCs w:val="24"/>
              </w:rPr>
            </w:pPr>
            <w:r w:rsidRPr="001742DF">
              <w:rPr>
                <w:rStyle w:val="boldblack"/>
                <w:sz w:val="24"/>
                <w:szCs w:val="24"/>
              </w:rPr>
              <w:t>FAX  #</w:t>
            </w:r>
          </w:p>
        </w:tc>
        <w:tc>
          <w:tcPr>
            <w:tcW w:w="3528" w:type="dxa"/>
            <w:vAlign w:val="center"/>
          </w:tcPr>
          <w:p w:rsidR="001D6FA8" w:rsidRPr="001742DF" w:rsidRDefault="001D6FA8" w:rsidP="00F0595C">
            <w:pPr>
              <w:rPr>
                <w:sz w:val="24"/>
                <w:szCs w:val="24"/>
              </w:rPr>
            </w:pPr>
            <w:r w:rsidRPr="001742DF">
              <w:rPr>
                <w:sz w:val="24"/>
                <w:szCs w:val="24"/>
              </w:rPr>
              <w:t>(123) 456 7899</w:t>
            </w:r>
          </w:p>
        </w:tc>
      </w:tr>
      <w:tr w:rsidR="001D6FA8" w:rsidRPr="001742DF" w:rsidTr="001742DF">
        <w:tc>
          <w:tcPr>
            <w:tcW w:w="1800" w:type="dxa"/>
            <w:vAlign w:val="center"/>
          </w:tcPr>
          <w:p w:rsidR="001D6FA8" w:rsidRPr="001742DF" w:rsidRDefault="001D6FA8" w:rsidP="00F0595C">
            <w:pPr>
              <w:rPr>
                <w:rStyle w:val="boldblack"/>
                <w:sz w:val="24"/>
                <w:szCs w:val="24"/>
              </w:rPr>
            </w:pPr>
            <w:r w:rsidRPr="001742DF">
              <w:rPr>
                <w:rStyle w:val="boldblack"/>
                <w:sz w:val="24"/>
                <w:szCs w:val="24"/>
              </w:rPr>
              <w:t># of PAGES</w:t>
            </w:r>
          </w:p>
        </w:tc>
        <w:tc>
          <w:tcPr>
            <w:tcW w:w="3528" w:type="dxa"/>
            <w:vAlign w:val="center"/>
          </w:tcPr>
          <w:p w:rsidR="001D6FA8" w:rsidRPr="001742DF" w:rsidRDefault="001742DF" w:rsidP="00F0595C">
            <w:pPr>
              <w:rPr>
                <w:sz w:val="24"/>
                <w:szCs w:val="24"/>
              </w:rPr>
            </w:pPr>
            <w:r>
              <w:rPr>
                <w:sz w:val="24"/>
                <w:szCs w:val="24"/>
              </w:rPr>
              <w:t>1</w:t>
            </w:r>
          </w:p>
        </w:tc>
      </w:tr>
      <w:tr w:rsidR="001D6FA8" w:rsidRPr="001742DF" w:rsidTr="001742DF">
        <w:tc>
          <w:tcPr>
            <w:tcW w:w="5328" w:type="dxa"/>
            <w:gridSpan w:val="2"/>
            <w:vAlign w:val="center"/>
          </w:tcPr>
          <w:p w:rsidR="001D6FA8" w:rsidRPr="001742DF" w:rsidRDefault="001D6FA8" w:rsidP="00F0595C">
            <w:pPr>
              <w:rPr>
                <w:rStyle w:val="boldblack"/>
                <w:sz w:val="24"/>
                <w:szCs w:val="24"/>
              </w:rPr>
            </w:pPr>
          </w:p>
        </w:tc>
      </w:tr>
      <w:tr w:rsidR="001D6FA8" w:rsidRPr="001742DF" w:rsidTr="001742DF">
        <w:tc>
          <w:tcPr>
            <w:tcW w:w="5328" w:type="dxa"/>
            <w:gridSpan w:val="2"/>
            <w:tcMar>
              <w:top w:w="216" w:type="dxa"/>
              <w:left w:w="115" w:type="dxa"/>
              <w:bottom w:w="216" w:type="dxa"/>
              <w:right w:w="115" w:type="dxa"/>
            </w:tcMar>
            <w:vAlign w:val="center"/>
          </w:tcPr>
          <w:p w:rsidR="001742DF" w:rsidRDefault="001D6FA8" w:rsidP="001742DF">
            <w:pPr>
              <w:ind w:left="-115" w:right="-187"/>
              <w:rPr>
                <w:noProof/>
                <w:sz w:val="24"/>
                <w:szCs w:val="24"/>
              </w:rPr>
            </w:pPr>
            <w:r w:rsidRPr="001742DF">
              <w:rPr>
                <w:noProof/>
                <w:sz w:val="24"/>
                <w:szCs w:val="24"/>
              </w:rPr>
              <w:t xml:space="preserve">Quisque sed commodo sapien. Cras ante metus, consequat vel ultricies sit amet, fermentum id velit. Sed ante mi, volutpat sed adipiscing a, lacinia at est. Curabitur commodo blandit erat non tincidunt. Aenean consectetur, massa id aliquam gravida, lacus justo condimentum nulla, ac fringilla purus lectus et dolor. </w:t>
            </w:r>
          </w:p>
          <w:p w:rsidR="001742DF" w:rsidRDefault="001742DF" w:rsidP="001742DF">
            <w:pPr>
              <w:ind w:left="-115" w:right="-187"/>
              <w:rPr>
                <w:noProof/>
                <w:sz w:val="24"/>
                <w:szCs w:val="24"/>
              </w:rPr>
            </w:pPr>
          </w:p>
          <w:p w:rsidR="001D6FA8" w:rsidRPr="001742DF" w:rsidRDefault="001D6FA8" w:rsidP="001742DF">
            <w:pPr>
              <w:ind w:left="-115" w:right="-187"/>
              <w:rPr>
                <w:noProof/>
                <w:sz w:val="24"/>
                <w:szCs w:val="24"/>
              </w:rPr>
            </w:pPr>
            <w:r w:rsidRPr="001742DF">
              <w:rPr>
                <w:noProof/>
                <w:sz w:val="24"/>
                <w:szCs w:val="24"/>
              </w:rPr>
              <w:t xml:space="preserve">Cras pretium fermentum felis, et convallis sem condimentum quis. Ut quis libero elit. Vestibulum porttitor tristique dolor et pretium. Aliquam nec magna ut enim sollicitudin placerat a sit amet dui. Quisque lacinia diam non neque volutpat non congue enim condimentum. </w:t>
            </w:r>
          </w:p>
        </w:tc>
      </w:tr>
    </w:tbl>
    <w:p w:rsidR="00FA03B4" w:rsidRDefault="00FA03B4" w:rsidP="003E7E47"/>
    <w:p w:rsidR="00FA03B4" w:rsidRDefault="00FA03B4">
      <w:pPr>
        <w:spacing w:after="200" w:line="276" w:lineRule="auto"/>
      </w:pPr>
      <w:r>
        <w:br w:type="page"/>
      </w:r>
    </w:p>
    <w:p w:rsidR="002C3230" w:rsidRDefault="002C3230">
      <w:pPr>
        <w:spacing w:after="200" w:line="276" w:lineRule="auto"/>
      </w:pPr>
    </w:p>
    <w:p w:rsidR="002C3230" w:rsidRDefault="002C3230" w:rsidP="002C3230">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2C3230" w:rsidRDefault="002C3230" w:rsidP="002C3230">
      <w:pPr>
        <w:pStyle w:val="NormalWeb"/>
        <w:pBdr>
          <w:left w:val="single" w:sz="24" w:space="10" w:color="9BBB59"/>
          <w:right w:val="single" w:sz="24" w:space="10" w:color="9BBB59"/>
        </w:pBdr>
        <w:spacing w:before="0" w:beforeAutospacing="0" w:after="0" w:afterAutospacing="0"/>
      </w:pPr>
      <w:r>
        <w:t> </w:t>
      </w:r>
    </w:p>
    <w:p w:rsidR="002C3230" w:rsidRDefault="002C3230" w:rsidP="002C3230">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8" w:history="1">
        <w:r>
          <w:rPr>
            <w:rStyle w:val="Hyperlink"/>
            <w:rFonts w:ascii="Calibri" w:hAnsi="Calibri"/>
            <w:b/>
            <w:bCs/>
            <w:sz w:val="20"/>
            <w:szCs w:val="20"/>
          </w:rPr>
          <w:t>Free Fax Cover Template</w:t>
        </w:r>
      </w:hyperlink>
      <w:r>
        <w:rPr>
          <w:rFonts w:ascii="Calibri" w:hAnsi="Calibri"/>
          <w:color w:val="000000"/>
          <w:sz w:val="20"/>
          <w:szCs w:val="20"/>
        </w:rPr>
        <w:t xml:space="preserve"> is the copyright of Hloom.com. You can download and modify this template for your own personal use to create a fax cover sheet for yourself, or for someone else. You can (and should!) </w:t>
      </w:r>
      <w:hyperlink r:id="rId9"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fax.</w:t>
      </w:r>
    </w:p>
    <w:p w:rsidR="002C3230" w:rsidRDefault="002C3230" w:rsidP="002C3230">
      <w:pPr>
        <w:pStyle w:val="NormalWeb"/>
        <w:pBdr>
          <w:left w:val="single" w:sz="24" w:space="10" w:color="9BBB59"/>
          <w:right w:val="single" w:sz="24" w:space="10" w:color="9BBB59"/>
        </w:pBdr>
        <w:spacing w:before="0" w:beforeAutospacing="0" w:after="0" w:afterAutospacing="0"/>
      </w:pPr>
      <w:r>
        <w:t> </w:t>
      </w:r>
    </w:p>
    <w:p w:rsidR="002C3230" w:rsidRDefault="002C3230" w:rsidP="002C3230">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0"/>
            <w:szCs w:val="20"/>
          </w:rPr>
          <w:t>http://www.hloom.com/fax-cover-sheets/</w:t>
        </w:r>
      </w:hyperlink>
      <w:r>
        <w:rPr>
          <w:rFonts w:ascii="Calibri" w:hAnsi="Calibri"/>
          <w:color w:val="000000"/>
          <w:sz w:val="20"/>
          <w:szCs w:val="20"/>
        </w:rPr>
        <w:t xml:space="preserve">. </w:t>
      </w:r>
    </w:p>
    <w:p w:rsidR="002C3230" w:rsidRDefault="002C3230" w:rsidP="002C3230">
      <w:pPr>
        <w:pStyle w:val="NormalWeb"/>
        <w:pBdr>
          <w:left w:val="single" w:sz="24" w:space="10" w:color="9BBB59"/>
          <w:right w:val="single" w:sz="24" w:space="10" w:color="9BBB59"/>
        </w:pBdr>
        <w:spacing w:before="0" w:beforeAutospacing="0" w:after="0" w:afterAutospacing="0"/>
      </w:pPr>
      <w:r>
        <w:t> </w:t>
      </w:r>
    </w:p>
    <w:p w:rsidR="002C3230" w:rsidRDefault="002C3230" w:rsidP="002C3230">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1" w:history="1">
        <w:r>
          <w:rPr>
            <w:rStyle w:val="Hyperlink"/>
            <w:rFonts w:ascii="Calibri" w:hAnsi="Calibri"/>
            <w:sz w:val="20"/>
            <w:szCs w:val="20"/>
          </w:rPr>
          <w:t>info@hloom.com</w:t>
        </w:r>
      </w:hyperlink>
    </w:p>
    <w:p w:rsidR="002C3230" w:rsidRDefault="002C3230">
      <w:pPr>
        <w:spacing w:after="200" w:line="276" w:lineRule="auto"/>
      </w:pPr>
    </w:p>
    <w:sectPr w:rsidR="002C3230" w:rsidSect="001742DF">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2A" w:rsidRDefault="001F0D2A" w:rsidP="003E7E47">
      <w:r>
        <w:separator/>
      </w:r>
    </w:p>
  </w:endnote>
  <w:endnote w:type="continuationSeparator" w:id="0">
    <w:p w:rsidR="001F0D2A" w:rsidRDefault="001F0D2A" w:rsidP="003E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6A" w:rsidRDefault="001742DF">
    <w:pPr>
      <w:pStyle w:val="Footer"/>
    </w:pPr>
    <w:r>
      <w:rPr>
        <w:noProof/>
      </w:rPr>
      <w:drawing>
        <wp:anchor distT="0" distB="0" distL="114300" distR="114300" simplePos="0" relativeHeight="251662336" behindDoc="0" locked="0" layoutInCell="1" allowOverlap="1">
          <wp:simplePos x="0" y="0"/>
          <wp:positionH relativeFrom="column">
            <wp:posOffset>3080844</wp:posOffset>
          </wp:positionH>
          <wp:positionV relativeFrom="paragraph">
            <wp:posOffset>-3076882</wp:posOffset>
          </wp:positionV>
          <wp:extent cx="857250" cy="1655380"/>
          <wp:effectExtent l="38100" t="0" r="190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rot="187472">
                    <a:off x="0" y="0"/>
                    <a:ext cx="857250" cy="165538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3991960</wp:posOffset>
          </wp:positionH>
          <wp:positionV relativeFrom="paragraph">
            <wp:posOffset>-2761571</wp:posOffset>
          </wp:positionV>
          <wp:extent cx="1365141" cy="1387366"/>
          <wp:effectExtent l="19050" t="0" r="6459"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365141" cy="1387366"/>
                  </a:xfrm>
                  <a:prstGeom prst="rect">
                    <a:avLst/>
                  </a:prstGeom>
                  <a:noFill/>
                  <a:ln w="9525">
                    <a:noFill/>
                    <a:miter lim="800000"/>
                    <a:headEnd/>
                    <a:tailEnd/>
                  </a:ln>
                </pic:spPr>
              </pic:pic>
            </a:graphicData>
          </a:graphic>
        </wp:anchor>
      </w:drawing>
    </w:r>
    <w:r>
      <w:rPr>
        <w:noProof/>
      </w:rPr>
      <w:drawing>
        <wp:anchor distT="0" distB="0" distL="114300" distR="114300" simplePos="0" relativeHeight="251657214" behindDoc="0" locked="0" layoutInCell="1" allowOverlap="1">
          <wp:simplePos x="0" y="0"/>
          <wp:positionH relativeFrom="column">
            <wp:posOffset>4890135</wp:posOffset>
          </wp:positionH>
          <wp:positionV relativeFrom="paragraph">
            <wp:posOffset>-2651760</wp:posOffset>
          </wp:positionV>
          <wp:extent cx="1967230" cy="2743200"/>
          <wp:effectExtent l="57150" t="0" r="10922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rot="808102">
                    <a:off x="0" y="0"/>
                    <a:ext cx="1967230" cy="2743200"/>
                  </a:xfrm>
                  <a:prstGeom prst="rect">
                    <a:avLst/>
                  </a:prstGeom>
                  <a:noFill/>
                  <a:ln w="9525">
                    <a:noFill/>
                    <a:miter lim="800000"/>
                    <a:headEnd/>
                    <a:tailEnd/>
                  </a:ln>
                </pic:spPr>
              </pic:pic>
            </a:graphicData>
          </a:graphic>
        </wp:anchor>
      </w:drawing>
    </w:r>
    <w:r w:rsidR="00DA6CBD">
      <w:rPr>
        <w:noProof/>
      </w:rPr>
      <w:pict>
        <v:oval id="_x0000_s2050" style="position:absolute;margin-left:388pt;margin-top:-.05pt;width:2in;height:19.85pt;z-index:251656189;mso-position-horizontal-relative:text;mso-position-vertical-relative:text" fillcolor="#bfbfbf [2412]" stroked="f"/>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2A" w:rsidRDefault="001F0D2A" w:rsidP="003E7E47">
      <w:r>
        <w:separator/>
      </w:r>
    </w:p>
  </w:footnote>
  <w:footnote w:type="continuationSeparator" w:id="0">
    <w:p w:rsidR="001F0D2A" w:rsidRDefault="001F0D2A" w:rsidP="003E7E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7" w:rsidRDefault="00DA6CBD">
    <w:pPr>
      <w:pStyle w:val="Header"/>
    </w:pPr>
    <w:r>
      <w:rPr>
        <w:noProof/>
      </w:rPr>
      <w:pict>
        <v:oval id="_x0000_s2049" style="position:absolute;margin-left:-671.05pt;margin-top:-459.2pt;width:1241.5pt;height:16in;z-index:251658239" strokecolor="white [3212]">
          <o:lock v:ext="edit" aspectratio="t"/>
        </v:oval>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51">
      <o:colormru v:ext="edit" colors="#79c4d3"/>
      <o:colormenu v:ext="edit" fillcolor="none [3213]"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7E47"/>
    <w:rsid w:val="000079DC"/>
    <w:rsid w:val="00010339"/>
    <w:rsid w:val="00091A2E"/>
    <w:rsid w:val="000E10B1"/>
    <w:rsid w:val="001742DF"/>
    <w:rsid w:val="001D6FA8"/>
    <w:rsid w:val="001F0D2A"/>
    <w:rsid w:val="00231632"/>
    <w:rsid w:val="002C3230"/>
    <w:rsid w:val="0036745F"/>
    <w:rsid w:val="003E7E47"/>
    <w:rsid w:val="00413751"/>
    <w:rsid w:val="00463908"/>
    <w:rsid w:val="00530310"/>
    <w:rsid w:val="006E2C18"/>
    <w:rsid w:val="00BA19D6"/>
    <w:rsid w:val="00BF176A"/>
    <w:rsid w:val="00C85B1A"/>
    <w:rsid w:val="00D61FD6"/>
    <w:rsid w:val="00DA6CBD"/>
    <w:rsid w:val="00DD4E4C"/>
    <w:rsid w:val="00FA03B4"/>
    <w:rsid w:val="00FB1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79c4d3"/>
      <o:colormenu v:ext="edit" fillcolor="none [3213]" strokecolor="none"/>
    </o:shapedefaults>
    <o:shapelayout v:ext="edit">
      <o:idmap v:ext="edit" data="1"/>
    </o:shapelayout>
  </w:shapeDefaults>
  <w:decimalSymbol w:val="."/>
  <w:listSeparator w:val=","/>
  <w15:docId w15:val="{D5C46F4C-E5EE-4F4E-84D1-6738BA7F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E47"/>
    <w:rPr>
      <w:rFonts w:ascii="Tahoma" w:hAnsi="Tahoma" w:cs="Tahoma"/>
      <w:sz w:val="16"/>
      <w:szCs w:val="16"/>
    </w:rPr>
  </w:style>
  <w:style w:type="character" w:customStyle="1" w:styleId="BalloonTextChar">
    <w:name w:val="Balloon Text Char"/>
    <w:basedOn w:val="DefaultParagraphFont"/>
    <w:link w:val="BalloonText"/>
    <w:uiPriority w:val="99"/>
    <w:semiHidden/>
    <w:rsid w:val="003E7E47"/>
    <w:rPr>
      <w:rFonts w:ascii="Tahoma" w:hAnsi="Tahoma" w:cs="Tahoma"/>
      <w:sz w:val="16"/>
      <w:szCs w:val="16"/>
    </w:rPr>
  </w:style>
  <w:style w:type="paragraph" w:styleId="Header">
    <w:name w:val="header"/>
    <w:basedOn w:val="Normal"/>
    <w:link w:val="HeaderChar"/>
    <w:uiPriority w:val="99"/>
    <w:semiHidden/>
    <w:unhideWhenUsed/>
    <w:rsid w:val="003E7E47"/>
    <w:pPr>
      <w:tabs>
        <w:tab w:val="center" w:pos="4680"/>
        <w:tab w:val="right" w:pos="9360"/>
      </w:tabs>
    </w:pPr>
  </w:style>
  <w:style w:type="character" w:customStyle="1" w:styleId="HeaderChar">
    <w:name w:val="Header Char"/>
    <w:basedOn w:val="DefaultParagraphFont"/>
    <w:link w:val="Header"/>
    <w:uiPriority w:val="99"/>
    <w:semiHidden/>
    <w:rsid w:val="003E7E47"/>
  </w:style>
  <w:style w:type="paragraph" w:styleId="Footer">
    <w:name w:val="footer"/>
    <w:basedOn w:val="Normal"/>
    <w:link w:val="FooterChar"/>
    <w:uiPriority w:val="99"/>
    <w:semiHidden/>
    <w:unhideWhenUsed/>
    <w:rsid w:val="003E7E47"/>
    <w:pPr>
      <w:tabs>
        <w:tab w:val="center" w:pos="4680"/>
        <w:tab w:val="right" w:pos="9360"/>
      </w:tabs>
    </w:pPr>
  </w:style>
  <w:style w:type="character" w:customStyle="1" w:styleId="FooterChar">
    <w:name w:val="Footer Char"/>
    <w:basedOn w:val="DefaultParagraphFont"/>
    <w:link w:val="Footer"/>
    <w:uiPriority w:val="99"/>
    <w:semiHidden/>
    <w:rsid w:val="003E7E47"/>
  </w:style>
  <w:style w:type="character" w:styleId="Hyperlink">
    <w:name w:val="Hyperlink"/>
    <w:uiPriority w:val="99"/>
    <w:unhideWhenUsed/>
    <w:rsid w:val="006E2C18"/>
    <w:rPr>
      <w:color w:val="0000FF"/>
      <w:u w:val="single"/>
    </w:rPr>
  </w:style>
  <w:style w:type="paragraph" w:customStyle="1" w:styleId="FAX">
    <w:name w:val="FAX"/>
    <w:basedOn w:val="Normal"/>
    <w:qFormat/>
    <w:rsid w:val="006E2C18"/>
    <w:pPr>
      <w:overflowPunct w:val="0"/>
      <w:autoSpaceDE w:val="0"/>
      <w:autoSpaceDN w:val="0"/>
      <w:adjustRightInd w:val="0"/>
      <w:spacing w:line="360" w:lineRule="auto"/>
      <w:textAlignment w:val="baseline"/>
    </w:pPr>
    <w:rPr>
      <w:rFonts w:ascii="Times New Roman" w:eastAsia="Times New Roman" w:hAnsi="Times New Roman" w:cs="Times New Roman"/>
      <w:color w:val="FFFFFF"/>
      <w:sz w:val="100"/>
      <w:szCs w:val="100"/>
    </w:rPr>
  </w:style>
  <w:style w:type="character" w:customStyle="1" w:styleId="boldblack">
    <w:name w:val="bold black"/>
    <w:rsid w:val="001D6FA8"/>
    <w:rPr>
      <w:b/>
      <w:bCs/>
      <w:sz w:val="22"/>
    </w:rPr>
  </w:style>
  <w:style w:type="paragraph" w:styleId="NormalWeb">
    <w:name w:val="Normal (Web)"/>
    <w:basedOn w:val="Normal"/>
    <w:uiPriority w:val="99"/>
    <w:semiHidden/>
    <w:unhideWhenUsed/>
    <w:rsid w:val="00FA03B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5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fax-cover-shee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mailto:info@hloom.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loom.com/fax-cover-sheets/" TargetMode="External"/><Relationship Id="rId4" Type="http://schemas.openxmlformats.org/officeDocument/2006/relationships/footnotes" Target="footnotes.xml"/><Relationship Id="rId9" Type="http://schemas.openxmlformats.org/officeDocument/2006/relationships/hyperlink" Target="http://www.hloom.com/resumes/how-to-format-wor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2018-03-16T05:20:00Z</dcterms:created>
  <dcterms:modified xsi:type="dcterms:W3CDTF">2018-03-16T05:20:00Z</dcterms:modified>
</cp:coreProperties>
</file>