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115" w:type="dxa"/>
          <w:bottom w:w="72" w:type="dxa"/>
          <w:right w:w="115" w:type="dxa"/>
        </w:tblCellMar>
        <w:tblLook w:val="04A0" w:firstRow="1" w:lastRow="0" w:firstColumn="1" w:lastColumn="0" w:noHBand="0" w:noVBand="1"/>
      </w:tblPr>
      <w:tblGrid>
        <w:gridCol w:w="6228"/>
        <w:gridCol w:w="4788"/>
      </w:tblGrid>
      <w:tr w:rsidR="00EE483A" w:rsidRPr="00836353" w:rsidTr="00D915E5">
        <w:trPr>
          <w:jc w:val="center"/>
        </w:trPr>
        <w:tc>
          <w:tcPr>
            <w:tcW w:w="11016" w:type="dxa"/>
            <w:gridSpan w:val="2"/>
            <w:shd w:val="clear" w:color="auto" w:fill="7E9B9C"/>
          </w:tcPr>
          <w:p w:rsidR="00EE483A" w:rsidRPr="002516F2" w:rsidRDefault="00EE483A" w:rsidP="002516F2">
            <w:pPr>
              <w:pStyle w:val="Heading1"/>
            </w:pPr>
            <w:bookmarkStart w:id="0" w:name="_GoBack"/>
            <w:bookmarkEnd w:id="0"/>
            <w:r w:rsidRPr="002516F2">
              <w:t>Olivia M. Scott</w:t>
            </w:r>
          </w:p>
        </w:tc>
      </w:tr>
      <w:tr w:rsidR="00EE483A" w:rsidRPr="00836353" w:rsidTr="00D915E5">
        <w:trPr>
          <w:jc w:val="center"/>
        </w:trPr>
        <w:tc>
          <w:tcPr>
            <w:tcW w:w="11016" w:type="dxa"/>
            <w:gridSpan w:val="2"/>
            <w:shd w:val="clear" w:color="auto" w:fill="B5D6A5"/>
          </w:tcPr>
          <w:p w:rsidR="00EE483A" w:rsidRPr="00836353" w:rsidRDefault="00EE483A" w:rsidP="002516F2">
            <w:pPr>
              <w:jc w:val="center"/>
              <w:rPr>
                <w:rFonts w:ascii="Cambria" w:hAnsi="Cambria"/>
                <w:sz w:val="24"/>
                <w:szCs w:val="24"/>
              </w:rPr>
            </w:pPr>
            <w:r w:rsidRPr="00836353">
              <w:rPr>
                <w:rFonts w:ascii="Cambria" w:hAnsi="Cambria"/>
                <w:sz w:val="24"/>
                <w:szCs w:val="24"/>
              </w:rPr>
              <w:t>500 Queen St ⁞ Portland, OR 55466</w:t>
            </w:r>
          </w:p>
          <w:p w:rsidR="00EE483A" w:rsidRPr="00836353" w:rsidRDefault="00EE483A" w:rsidP="002516F2">
            <w:pPr>
              <w:jc w:val="center"/>
              <w:rPr>
                <w:rFonts w:ascii="Cambria" w:hAnsi="Cambria"/>
                <w:sz w:val="24"/>
                <w:szCs w:val="24"/>
              </w:rPr>
            </w:pPr>
            <w:r w:rsidRPr="00836353">
              <w:rPr>
                <w:rFonts w:ascii="Cambria" w:hAnsi="Cambria"/>
                <w:sz w:val="24"/>
                <w:szCs w:val="24"/>
              </w:rPr>
              <w:t>(123) 456-7899 ⁞ info@hloom.com</w:t>
            </w:r>
          </w:p>
        </w:tc>
      </w:tr>
      <w:tr w:rsidR="00EE483A" w:rsidRPr="00836353" w:rsidTr="00D915E5">
        <w:trPr>
          <w:jc w:val="center"/>
        </w:trPr>
        <w:tc>
          <w:tcPr>
            <w:tcW w:w="11016" w:type="dxa"/>
            <w:gridSpan w:val="2"/>
            <w:shd w:val="clear" w:color="auto" w:fill="84B09F"/>
          </w:tcPr>
          <w:p w:rsidR="00EE483A" w:rsidRPr="00836353" w:rsidRDefault="00EE483A" w:rsidP="00836353">
            <w:pPr>
              <w:pStyle w:val="Heading2"/>
              <w:jc w:val="center"/>
            </w:pPr>
            <w:r w:rsidRPr="00836353">
              <w:t>Objective</w:t>
            </w:r>
          </w:p>
        </w:tc>
      </w:tr>
      <w:tr w:rsidR="00EE483A" w:rsidRPr="00836353" w:rsidTr="002516F2">
        <w:trPr>
          <w:jc w:val="center"/>
        </w:trPr>
        <w:tc>
          <w:tcPr>
            <w:tcW w:w="11016" w:type="dxa"/>
            <w:gridSpan w:val="2"/>
          </w:tcPr>
          <w:p w:rsidR="00EE483A" w:rsidRPr="00836353" w:rsidRDefault="00EE483A" w:rsidP="00836353">
            <w:pPr>
              <w:jc w:val="center"/>
              <w:rPr>
                <w:rFonts w:ascii="Cambria" w:hAnsi="Cambria"/>
                <w:sz w:val="24"/>
                <w:szCs w:val="24"/>
              </w:rPr>
            </w:pPr>
            <w:r w:rsidRPr="00836353">
              <w:rPr>
                <w:rFonts w:ascii="Cambria" w:hAnsi="Cambria"/>
                <w:sz w:val="24"/>
                <w:szCs w:val="24"/>
              </w:rPr>
              <w:t>Seeking a position as a Medical Assistant within a medical facility utilizing my administrative background, communication skills, and clinical experience to complement the functions of the facility</w:t>
            </w:r>
          </w:p>
        </w:tc>
      </w:tr>
      <w:tr w:rsidR="00EE483A" w:rsidRPr="00836353" w:rsidTr="00D915E5">
        <w:trPr>
          <w:jc w:val="center"/>
        </w:trPr>
        <w:tc>
          <w:tcPr>
            <w:tcW w:w="6228" w:type="dxa"/>
            <w:shd w:val="clear" w:color="auto" w:fill="84B09F"/>
          </w:tcPr>
          <w:p w:rsidR="00EE483A" w:rsidRPr="00836353" w:rsidRDefault="00EE483A" w:rsidP="00836353">
            <w:pPr>
              <w:pStyle w:val="Heading2"/>
            </w:pPr>
            <w:r w:rsidRPr="00836353">
              <w:t>Key Qualifications</w:t>
            </w:r>
          </w:p>
        </w:tc>
        <w:tc>
          <w:tcPr>
            <w:tcW w:w="4788" w:type="dxa"/>
            <w:shd w:val="clear" w:color="auto" w:fill="84B09F"/>
          </w:tcPr>
          <w:p w:rsidR="00EE483A" w:rsidRPr="00836353" w:rsidRDefault="00574E77" w:rsidP="00836353">
            <w:pPr>
              <w:pStyle w:val="Heading2"/>
            </w:pPr>
            <w:r w:rsidRPr="00836353">
              <w:t>Related Skills</w:t>
            </w:r>
          </w:p>
        </w:tc>
      </w:tr>
      <w:tr w:rsidR="009F3C29" w:rsidRPr="00836353" w:rsidTr="00D915E5">
        <w:trPr>
          <w:jc w:val="center"/>
        </w:trPr>
        <w:tc>
          <w:tcPr>
            <w:tcW w:w="6228" w:type="dxa"/>
            <w:shd w:val="clear" w:color="auto" w:fill="B5D6A5"/>
          </w:tcPr>
          <w:p w:rsidR="009F3C29" w:rsidRPr="00836353" w:rsidRDefault="009F3C29" w:rsidP="00836353">
            <w:pPr>
              <w:pStyle w:val="ListParagraph"/>
            </w:pPr>
            <w:r w:rsidRPr="00836353">
              <w:t>Over 6 months’ practical experience working as a Medical Assistant</w:t>
            </w:r>
          </w:p>
          <w:p w:rsidR="009F3C29" w:rsidRPr="00836353" w:rsidRDefault="009F3C29" w:rsidP="00836353">
            <w:pPr>
              <w:pStyle w:val="ListParagraph"/>
            </w:pPr>
            <w:r w:rsidRPr="00836353">
              <w:t>Highly qualified in providing care to patients</w:t>
            </w:r>
          </w:p>
          <w:p w:rsidR="009F3C29" w:rsidRPr="00836353" w:rsidRDefault="009F3C29" w:rsidP="00836353">
            <w:pPr>
              <w:pStyle w:val="ListParagraph"/>
            </w:pPr>
            <w:r w:rsidRPr="00836353">
              <w:t>Skilled in performing medical billing and coding procedures</w:t>
            </w:r>
          </w:p>
          <w:p w:rsidR="009F3C29" w:rsidRPr="00836353" w:rsidRDefault="009F3C29" w:rsidP="00836353">
            <w:pPr>
              <w:pStyle w:val="ListParagraph"/>
            </w:pPr>
            <w:r w:rsidRPr="00836353">
              <w:t>Proficient in MS Word, Excel, Outlook, and PowerPoint</w:t>
            </w:r>
          </w:p>
        </w:tc>
        <w:tc>
          <w:tcPr>
            <w:tcW w:w="4788" w:type="dxa"/>
            <w:vMerge w:val="restart"/>
            <w:shd w:val="clear" w:color="auto" w:fill="EAF1DD" w:themeFill="accent3" w:themeFillTint="33"/>
          </w:tcPr>
          <w:p w:rsidR="009F3C29" w:rsidRPr="00836353" w:rsidRDefault="009F3C29" w:rsidP="00733448">
            <w:pPr>
              <w:pStyle w:val="Subtitle"/>
            </w:pPr>
            <w:r w:rsidRPr="00836353">
              <w:t>Administrative</w:t>
            </w:r>
          </w:p>
          <w:p w:rsidR="009F3C29" w:rsidRPr="00836353" w:rsidRDefault="009F3C29" w:rsidP="00733448">
            <w:pPr>
              <w:pStyle w:val="ListParagraph"/>
            </w:pPr>
            <w:r w:rsidRPr="00836353">
              <w:t>Filling insurance forms</w:t>
            </w:r>
          </w:p>
          <w:p w:rsidR="009F3C29" w:rsidRPr="00836353" w:rsidRDefault="009F3C29" w:rsidP="00733448">
            <w:pPr>
              <w:pStyle w:val="ListParagraph"/>
            </w:pPr>
            <w:r w:rsidRPr="00836353">
              <w:t>Scheduling of appointments</w:t>
            </w:r>
          </w:p>
          <w:p w:rsidR="009F3C29" w:rsidRPr="00836353" w:rsidRDefault="009F3C29" w:rsidP="00733448">
            <w:pPr>
              <w:pStyle w:val="ListParagraph"/>
            </w:pPr>
            <w:r w:rsidRPr="00836353">
              <w:t>Patient follow-up</w:t>
            </w:r>
          </w:p>
          <w:p w:rsidR="009F3C29" w:rsidRPr="00836353" w:rsidRDefault="009F3C29" w:rsidP="00733448">
            <w:pPr>
              <w:pStyle w:val="ListParagraph"/>
            </w:pPr>
            <w:r w:rsidRPr="00836353">
              <w:t>Room preparation and supplies management</w:t>
            </w:r>
          </w:p>
          <w:p w:rsidR="009F3C29" w:rsidRPr="00836353" w:rsidRDefault="009F3C29" w:rsidP="00733448">
            <w:pPr>
              <w:pStyle w:val="ListParagraph"/>
            </w:pPr>
            <w:r w:rsidRPr="00836353">
              <w:t>Phone triage</w:t>
            </w:r>
          </w:p>
          <w:p w:rsidR="009F3C29" w:rsidRPr="00836353" w:rsidRDefault="009F3C29" w:rsidP="00232958">
            <w:pPr>
              <w:rPr>
                <w:rFonts w:ascii="Cambria" w:hAnsi="Cambria"/>
                <w:sz w:val="24"/>
                <w:szCs w:val="24"/>
              </w:rPr>
            </w:pPr>
          </w:p>
          <w:p w:rsidR="009F3C29" w:rsidRDefault="009F3C29" w:rsidP="00733448">
            <w:pPr>
              <w:pStyle w:val="Subtitle"/>
            </w:pPr>
            <w:r w:rsidRPr="00836353">
              <w:t>Clinical</w:t>
            </w:r>
          </w:p>
          <w:p w:rsidR="009F3C29" w:rsidRPr="00836353" w:rsidRDefault="009F3C29" w:rsidP="00733448">
            <w:pPr>
              <w:pStyle w:val="ListParagraph"/>
            </w:pPr>
            <w:r w:rsidRPr="00836353">
              <w:t>Recording vital signs</w:t>
            </w:r>
          </w:p>
          <w:p w:rsidR="009F3C29" w:rsidRPr="00836353" w:rsidRDefault="009F3C29" w:rsidP="00733448">
            <w:pPr>
              <w:pStyle w:val="ListParagraph"/>
            </w:pPr>
            <w:r w:rsidRPr="00836353">
              <w:t>Medical terminology knowledge</w:t>
            </w:r>
          </w:p>
          <w:p w:rsidR="009F3C29" w:rsidRPr="00836353" w:rsidRDefault="009F3C29" w:rsidP="00733448">
            <w:pPr>
              <w:pStyle w:val="ListParagraph"/>
            </w:pPr>
            <w:r w:rsidRPr="00836353">
              <w:t>Procedures and exams assistance</w:t>
            </w:r>
          </w:p>
          <w:p w:rsidR="009F3C29" w:rsidRPr="00836353" w:rsidRDefault="009F3C29" w:rsidP="00733448">
            <w:pPr>
              <w:pStyle w:val="ListParagraph"/>
            </w:pPr>
            <w:r w:rsidRPr="00836353">
              <w:t>Giving injections</w:t>
            </w:r>
          </w:p>
          <w:p w:rsidR="009F3C29" w:rsidRPr="00836353" w:rsidRDefault="00836353" w:rsidP="00733448">
            <w:pPr>
              <w:pStyle w:val="ListParagraph"/>
            </w:pPr>
            <w:r w:rsidRPr="00836353">
              <w:t>Lab testing / Phlebotomy</w:t>
            </w:r>
          </w:p>
          <w:p w:rsidR="00836353" w:rsidRPr="00836353" w:rsidRDefault="00836353" w:rsidP="00733448">
            <w:pPr>
              <w:pStyle w:val="ListParagraph"/>
            </w:pPr>
            <w:r w:rsidRPr="00836353">
              <w:t>Patient education</w:t>
            </w:r>
          </w:p>
        </w:tc>
      </w:tr>
      <w:tr w:rsidR="009F3C29" w:rsidRPr="00836353" w:rsidTr="00D915E5">
        <w:trPr>
          <w:jc w:val="center"/>
        </w:trPr>
        <w:tc>
          <w:tcPr>
            <w:tcW w:w="6228" w:type="dxa"/>
            <w:shd w:val="clear" w:color="auto" w:fill="84B09F"/>
          </w:tcPr>
          <w:p w:rsidR="009F3C29" w:rsidRPr="00836353" w:rsidRDefault="009F3C29" w:rsidP="00836353">
            <w:pPr>
              <w:pStyle w:val="Heading2"/>
            </w:pPr>
            <w:r w:rsidRPr="00836353">
              <w:t>Employment History</w:t>
            </w:r>
          </w:p>
        </w:tc>
        <w:tc>
          <w:tcPr>
            <w:tcW w:w="4788" w:type="dxa"/>
            <w:vMerge/>
            <w:shd w:val="clear" w:color="auto" w:fill="84B09F"/>
          </w:tcPr>
          <w:p w:rsidR="009F3C29" w:rsidRPr="00836353" w:rsidRDefault="009F3C29" w:rsidP="00232958">
            <w:pPr>
              <w:rPr>
                <w:rFonts w:ascii="Cambria" w:hAnsi="Cambria"/>
                <w:sz w:val="24"/>
                <w:szCs w:val="24"/>
              </w:rPr>
            </w:pPr>
          </w:p>
        </w:tc>
      </w:tr>
      <w:tr w:rsidR="009F3C29" w:rsidRPr="00836353" w:rsidTr="00D915E5">
        <w:trPr>
          <w:jc w:val="center"/>
        </w:trPr>
        <w:tc>
          <w:tcPr>
            <w:tcW w:w="6228" w:type="dxa"/>
            <w:shd w:val="clear" w:color="auto" w:fill="B5D6A5"/>
          </w:tcPr>
          <w:p w:rsidR="009F3C29" w:rsidRPr="002516F2" w:rsidRDefault="009F3C29" w:rsidP="002516F2">
            <w:pPr>
              <w:pStyle w:val="Title"/>
            </w:pPr>
            <w:r w:rsidRPr="002516F2">
              <w:t>Fam</w:t>
            </w:r>
            <w:r w:rsidR="00836353" w:rsidRPr="002516F2">
              <w:t xml:space="preserve">ily Health Clinic, Portland, OR </w:t>
            </w:r>
            <w:r w:rsidR="00733448" w:rsidRPr="002516F2">
              <w:tab/>
              <w:t xml:space="preserve"> </w:t>
            </w:r>
            <w:r w:rsidRPr="002516F2">
              <w:t>Jan 06 – Ju</w:t>
            </w:r>
            <w:r w:rsidR="00733448" w:rsidRPr="002516F2">
              <w:t>n</w:t>
            </w:r>
            <w:r w:rsidRPr="002516F2">
              <w:t xml:space="preserve"> 06</w:t>
            </w:r>
          </w:p>
          <w:p w:rsidR="009F3C29" w:rsidRPr="00733448" w:rsidRDefault="009F3C29" w:rsidP="00733448">
            <w:pPr>
              <w:pStyle w:val="Subtitle"/>
            </w:pPr>
            <w:r w:rsidRPr="00733448">
              <w:t>Medical Assistant Intern</w:t>
            </w:r>
          </w:p>
          <w:p w:rsidR="009F3C29" w:rsidRPr="00836353" w:rsidRDefault="009F3C29" w:rsidP="00733448">
            <w:pPr>
              <w:pStyle w:val="ListParagraph"/>
              <w:tabs>
                <w:tab w:val="right" w:leader="dot" w:pos="5904"/>
              </w:tabs>
            </w:pPr>
            <w:r w:rsidRPr="00836353">
              <w:t>Prepared patients for examinations</w:t>
            </w:r>
          </w:p>
          <w:p w:rsidR="009F3C29" w:rsidRPr="00836353" w:rsidRDefault="009F3C29" w:rsidP="00733448">
            <w:pPr>
              <w:pStyle w:val="ListParagraph"/>
              <w:tabs>
                <w:tab w:val="right" w:leader="dot" w:pos="5904"/>
              </w:tabs>
            </w:pPr>
            <w:r w:rsidRPr="00836353">
              <w:t>Took and recorded vital signs including height and weight</w:t>
            </w:r>
          </w:p>
          <w:p w:rsidR="009F3C29" w:rsidRPr="00836353" w:rsidRDefault="009F3C29" w:rsidP="00733448">
            <w:pPr>
              <w:pStyle w:val="ListParagraph"/>
              <w:tabs>
                <w:tab w:val="right" w:leader="dot" w:pos="5904"/>
              </w:tabs>
            </w:pPr>
            <w:r w:rsidRPr="00836353">
              <w:t>Administered medication and shots</w:t>
            </w:r>
          </w:p>
          <w:p w:rsidR="009F3C29" w:rsidRPr="00836353" w:rsidRDefault="009F3C29" w:rsidP="00733448">
            <w:pPr>
              <w:pStyle w:val="ListParagraph"/>
              <w:tabs>
                <w:tab w:val="right" w:leader="dot" w:pos="5904"/>
              </w:tabs>
            </w:pPr>
            <w:r w:rsidRPr="00836353">
              <w:t>Assisted physicians with clinical and medical procedures</w:t>
            </w:r>
          </w:p>
          <w:p w:rsidR="009F3C29" w:rsidRPr="00836353" w:rsidRDefault="009F3C29" w:rsidP="00733448">
            <w:pPr>
              <w:pStyle w:val="ListParagraph"/>
              <w:tabs>
                <w:tab w:val="right" w:leader="dot" w:pos="5904"/>
              </w:tabs>
            </w:pPr>
            <w:r w:rsidRPr="00836353">
              <w:t>Educated patients and families</w:t>
            </w:r>
          </w:p>
          <w:p w:rsidR="009F3C29" w:rsidRPr="00836353" w:rsidRDefault="009F3C29" w:rsidP="00733448">
            <w:pPr>
              <w:pStyle w:val="ListParagraph"/>
              <w:tabs>
                <w:tab w:val="right" w:leader="dot" w:pos="5904"/>
              </w:tabs>
            </w:pPr>
            <w:r w:rsidRPr="00836353">
              <w:t>Obtained laboratory samples</w:t>
            </w:r>
          </w:p>
        </w:tc>
        <w:tc>
          <w:tcPr>
            <w:tcW w:w="4788" w:type="dxa"/>
            <w:vMerge/>
            <w:shd w:val="clear" w:color="auto" w:fill="EAF1DD" w:themeFill="accent3" w:themeFillTint="33"/>
          </w:tcPr>
          <w:p w:rsidR="009F3C29" w:rsidRPr="00836353" w:rsidRDefault="009F3C29" w:rsidP="00232958">
            <w:pPr>
              <w:rPr>
                <w:rFonts w:ascii="Cambria" w:hAnsi="Cambria"/>
                <w:sz w:val="24"/>
                <w:szCs w:val="24"/>
              </w:rPr>
            </w:pPr>
          </w:p>
        </w:tc>
      </w:tr>
      <w:tr w:rsidR="00EE483A" w:rsidRPr="00836353" w:rsidTr="00D915E5">
        <w:trPr>
          <w:jc w:val="center"/>
        </w:trPr>
        <w:tc>
          <w:tcPr>
            <w:tcW w:w="11016" w:type="dxa"/>
            <w:gridSpan w:val="2"/>
            <w:shd w:val="clear" w:color="auto" w:fill="84B09F"/>
          </w:tcPr>
          <w:p w:rsidR="00EE483A" w:rsidRPr="00836353" w:rsidRDefault="00836353" w:rsidP="00733448">
            <w:pPr>
              <w:pStyle w:val="Heading2"/>
            </w:pPr>
            <w:r w:rsidRPr="00836353">
              <w:t>Education</w:t>
            </w:r>
          </w:p>
        </w:tc>
      </w:tr>
      <w:tr w:rsidR="00836353" w:rsidRPr="00836353" w:rsidTr="002516F2">
        <w:trPr>
          <w:jc w:val="center"/>
        </w:trPr>
        <w:tc>
          <w:tcPr>
            <w:tcW w:w="11016" w:type="dxa"/>
            <w:gridSpan w:val="2"/>
          </w:tcPr>
          <w:p w:rsidR="00836353" w:rsidRPr="00836353" w:rsidRDefault="002516F2" w:rsidP="002516F2">
            <w:pPr>
              <w:pStyle w:val="Title"/>
              <w:tabs>
                <w:tab w:val="clear" w:pos="5904"/>
                <w:tab w:val="right" w:leader="dot" w:pos="10800"/>
              </w:tabs>
            </w:pPr>
            <w:r>
              <w:t xml:space="preserve">Portland Community College </w:t>
            </w:r>
            <w:r>
              <w:tab/>
            </w:r>
            <w:r w:rsidR="00836353" w:rsidRPr="00836353">
              <w:t>Portland, OR</w:t>
            </w:r>
          </w:p>
          <w:p w:rsidR="00836353" w:rsidRPr="00836353" w:rsidRDefault="00836353" w:rsidP="002516F2">
            <w:pPr>
              <w:pStyle w:val="Subtitle"/>
              <w:tabs>
                <w:tab w:val="clear" w:pos="5904"/>
                <w:tab w:val="right" w:leader="dot" w:pos="10800"/>
              </w:tabs>
            </w:pPr>
            <w:r w:rsidRPr="00836353">
              <w:t>Associate in Medical Assisting</w:t>
            </w:r>
            <w:r w:rsidR="00733448">
              <w:t xml:space="preserve"> </w:t>
            </w:r>
            <w:r w:rsidR="00733448">
              <w:tab/>
              <w:t xml:space="preserve"> </w:t>
            </w:r>
            <w:r w:rsidRPr="00836353">
              <w:t>2006</w:t>
            </w:r>
          </w:p>
        </w:tc>
      </w:tr>
      <w:tr w:rsidR="00836353" w:rsidRPr="00836353" w:rsidTr="00D915E5">
        <w:trPr>
          <w:jc w:val="center"/>
        </w:trPr>
        <w:tc>
          <w:tcPr>
            <w:tcW w:w="11016" w:type="dxa"/>
            <w:gridSpan w:val="2"/>
            <w:shd w:val="clear" w:color="auto" w:fill="84B09F"/>
          </w:tcPr>
          <w:p w:rsidR="00836353" w:rsidRPr="00836353" w:rsidRDefault="00733448" w:rsidP="00733448">
            <w:pPr>
              <w:pStyle w:val="Heading2"/>
            </w:pPr>
            <w:r>
              <w:t>Additional Capab</w:t>
            </w:r>
            <w:r w:rsidR="00836353" w:rsidRPr="00836353">
              <w:t>ilities</w:t>
            </w:r>
          </w:p>
        </w:tc>
      </w:tr>
      <w:tr w:rsidR="00836353" w:rsidRPr="00836353" w:rsidTr="002516F2">
        <w:trPr>
          <w:jc w:val="center"/>
        </w:trPr>
        <w:tc>
          <w:tcPr>
            <w:tcW w:w="11016" w:type="dxa"/>
            <w:gridSpan w:val="2"/>
          </w:tcPr>
          <w:p w:rsidR="00836353" w:rsidRPr="00836353" w:rsidRDefault="00836353" w:rsidP="002516F2">
            <w:pPr>
              <w:pStyle w:val="ListParagraph"/>
            </w:pPr>
            <w:r w:rsidRPr="00836353">
              <w:t>Excellent interpersonal and organizational skills</w:t>
            </w:r>
          </w:p>
          <w:p w:rsidR="00836353" w:rsidRPr="00836353" w:rsidRDefault="00836353" w:rsidP="002516F2">
            <w:pPr>
              <w:pStyle w:val="ListParagraph"/>
            </w:pPr>
            <w:r w:rsidRPr="00836353">
              <w:t>Good time management skills</w:t>
            </w:r>
          </w:p>
          <w:p w:rsidR="00836353" w:rsidRPr="00836353" w:rsidRDefault="002D0C83" w:rsidP="002516F2">
            <w:pPr>
              <w:pStyle w:val="ListParagraph"/>
            </w:pPr>
            <w:r>
              <w:rPr>
                <w:noProof/>
              </w:rPr>
              <w:drawing>
                <wp:anchor distT="0" distB="0" distL="114300" distR="114300" simplePos="0" relativeHeight="251658240" behindDoc="0" locked="0" layoutInCell="1" allowOverlap="1">
                  <wp:simplePos x="0" y="0"/>
                  <wp:positionH relativeFrom="column">
                    <wp:posOffset>5043170</wp:posOffset>
                  </wp:positionH>
                  <wp:positionV relativeFrom="paragraph">
                    <wp:posOffset>62865</wp:posOffset>
                  </wp:positionV>
                  <wp:extent cx="1896110" cy="1880235"/>
                  <wp:effectExtent l="19050" t="0" r="8890" b="5715"/>
                  <wp:wrapNone/>
                  <wp:docPr id="1" name="Picture 1" descr="C:\Users\Syed Nayab\AppData\Local\Microsoft\Windows\Temporary Internet Files\Content.IE5\IEV7OLUO\MC90029189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yed Nayab\AppData\Local\Microsoft\Windows\Temporary Internet Files\Content.IE5\IEV7OLUO\MC900291892[1].wmf"/>
                          <pic:cNvPicPr>
                            <a:picLocks noChangeAspect="1" noChangeArrowheads="1"/>
                          </pic:cNvPicPr>
                        </pic:nvPicPr>
                        <pic:blipFill>
                          <a:blip r:embed="rId7" cstate="print">
                            <a:duotone>
                              <a:prstClr val="black"/>
                              <a:schemeClr val="accent3">
                                <a:tint val="45000"/>
                                <a:satMod val="400000"/>
                              </a:schemeClr>
                            </a:duotone>
                          </a:blip>
                          <a:srcRect/>
                          <a:stretch>
                            <a:fillRect/>
                          </a:stretch>
                        </pic:blipFill>
                        <pic:spPr bwMode="auto">
                          <a:xfrm flipH="1">
                            <a:off x="0" y="0"/>
                            <a:ext cx="1896110" cy="1880235"/>
                          </a:xfrm>
                          <a:prstGeom prst="rect">
                            <a:avLst/>
                          </a:prstGeom>
                          <a:noFill/>
                          <a:ln w="9525">
                            <a:noFill/>
                            <a:miter lim="800000"/>
                            <a:headEnd/>
                            <a:tailEnd/>
                          </a:ln>
                        </pic:spPr>
                      </pic:pic>
                    </a:graphicData>
                  </a:graphic>
                </wp:anchor>
              </w:drawing>
            </w:r>
            <w:r w:rsidR="00836353" w:rsidRPr="00836353">
              <w:t>Detail-oriented</w:t>
            </w:r>
          </w:p>
          <w:p w:rsidR="00836353" w:rsidRPr="00836353" w:rsidRDefault="00836353" w:rsidP="002516F2">
            <w:pPr>
              <w:pStyle w:val="ListParagraph"/>
            </w:pPr>
            <w:r w:rsidRPr="00836353">
              <w:t>Computer savvy</w:t>
            </w:r>
          </w:p>
        </w:tc>
      </w:tr>
    </w:tbl>
    <w:p w:rsidR="00AF5D62" w:rsidRDefault="00AF5D62"/>
    <w:p w:rsidR="00AF5D62" w:rsidRDefault="00AF5D62">
      <w:r>
        <w:br w:type="page"/>
      </w:r>
    </w:p>
    <w:p w:rsidR="00C35886" w:rsidRDefault="00C35886"/>
    <w:p w:rsidR="00C35886" w:rsidRDefault="00C35886" w:rsidP="00C35886">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C35886" w:rsidRDefault="00C35886" w:rsidP="00C35886">
      <w:pPr>
        <w:pStyle w:val="NormalWeb"/>
        <w:pBdr>
          <w:left w:val="single" w:sz="24" w:space="10" w:color="9BBB59"/>
          <w:right w:val="single" w:sz="24" w:space="10" w:color="9BBB59"/>
        </w:pBdr>
        <w:spacing w:before="0" w:beforeAutospacing="0" w:after="0" w:afterAutospacing="0"/>
        <w:jc w:val="both"/>
      </w:pPr>
      <w:r>
        <w:t> </w:t>
      </w:r>
    </w:p>
    <w:p w:rsidR="00C35886" w:rsidRDefault="00C35886" w:rsidP="00C35886">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8"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9"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rsidR="00C35886" w:rsidRDefault="00C35886" w:rsidP="00C35886">
      <w:pPr>
        <w:pStyle w:val="NormalWeb"/>
        <w:pBdr>
          <w:left w:val="single" w:sz="24" w:space="10" w:color="9BBB59"/>
          <w:right w:val="single" w:sz="24" w:space="10" w:color="9BBB59"/>
        </w:pBdr>
        <w:spacing w:before="0" w:beforeAutospacing="0" w:after="0" w:afterAutospacing="0"/>
        <w:jc w:val="both"/>
      </w:pPr>
      <w:r>
        <w:t> </w:t>
      </w:r>
    </w:p>
    <w:p w:rsidR="00C35886" w:rsidRDefault="00C35886" w:rsidP="00C35886">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0"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1" w:history="1">
        <w:r>
          <w:rPr>
            <w:rStyle w:val="Hyperlink"/>
            <w:rFonts w:ascii="Calibri" w:hAnsi="Calibri"/>
            <w:sz w:val="22"/>
            <w:szCs w:val="22"/>
          </w:rPr>
          <w:t>info@hloom.com</w:t>
        </w:r>
      </w:hyperlink>
    </w:p>
    <w:p w:rsidR="00C35886" w:rsidRDefault="00C35886"/>
    <w:sectPr w:rsidR="00C35886" w:rsidSect="00EE483A">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C47" w:rsidRDefault="00D17C47" w:rsidP="006148D7">
      <w:r>
        <w:separator/>
      </w:r>
    </w:p>
  </w:endnote>
  <w:endnote w:type="continuationSeparator" w:id="0">
    <w:p w:rsidR="00D17C47" w:rsidRDefault="00D17C47" w:rsidP="00614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8D7" w:rsidRPr="006148D7" w:rsidRDefault="006148D7">
    <w:pPr>
      <w:pStyle w:val="Footer"/>
      <w:rPr>
        <w:rFonts w:ascii="Cambria" w:hAnsi="Cambria"/>
        <w:vanish/>
      </w:rPr>
    </w:pPr>
    <w:r w:rsidRPr="006148D7">
      <w:rPr>
        <w:rStyle w:val="tgc"/>
        <w:rFonts w:ascii="Cambria" w:hAnsi="Cambria"/>
        <w:vanish/>
      </w:rPr>
      <w:t xml:space="preserve">© </w:t>
    </w:r>
    <w:r w:rsidRPr="006148D7">
      <w:rPr>
        <w:rFonts w:ascii="Cambria" w:hAnsi="Cambria"/>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C47" w:rsidRDefault="00D17C47" w:rsidP="006148D7">
      <w:r>
        <w:separator/>
      </w:r>
    </w:p>
  </w:footnote>
  <w:footnote w:type="continuationSeparator" w:id="0">
    <w:p w:rsidR="00D17C47" w:rsidRDefault="00D17C47" w:rsidP="006148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2139C"/>
    <w:multiLevelType w:val="hybridMultilevel"/>
    <w:tmpl w:val="73142632"/>
    <w:lvl w:ilvl="0" w:tplc="9920FFCA">
      <w:start w:val="1"/>
      <w:numFmt w:val="bullet"/>
      <w:pStyle w:val="ListParagraph"/>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EE483A"/>
    <w:rsid w:val="002516F2"/>
    <w:rsid w:val="002D0C83"/>
    <w:rsid w:val="005456D1"/>
    <w:rsid w:val="00574E77"/>
    <w:rsid w:val="005F46D3"/>
    <w:rsid w:val="006148D7"/>
    <w:rsid w:val="00627BD3"/>
    <w:rsid w:val="00641D5F"/>
    <w:rsid w:val="00654AC5"/>
    <w:rsid w:val="00733448"/>
    <w:rsid w:val="00836353"/>
    <w:rsid w:val="009F3C29"/>
    <w:rsid w:val="00A173E1"/>
    <w:rsid w:val="00A87B1C"/>
    <w:rsid w:val="00AF1AFA"/>
    <w:rsid w:val="00AF5D62"/>
    <w:rsid w:val="00C35886"/>
    <w:rsid w:val="00D17C47"/>
    <w:rsid w:val="00D43425"/>
    <w:rsid w:val="00D915E5"/>
    <w:rsid w:val="00EE483A"/>
    <w:rsid w:val="00F44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105256C-632B-4B07-934C-CDA294956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BD3"/>
  </w:style>
  <w:style w:type="paragraph" w:styleId="Heading1">
    <w:name w:val="heading 1"/>
    <w:basedOn w:val="Normal"/>
    <w:next w:val="Normal"/>
    <w:link w:val="Heading1Char"/>
    <w:uiPriority w:val="9"/>
    <w:qFormat/>
    <w:rsid w:val="002516F2"/>
    <w:pPr>
      <w:jc w:val="center"/>
      <w:outlineLvl w:val="0"/>
    </w:pPr>
    <w:rPr>
      <w:rFonts w:ascii="Cambria" w:hAnsi="Cambria"/>
      <w:b/>
      <w:color w:val="FFFFFF" w:themeColor="background1"/>
      <w:sz w:val="48"/>
      <w:szCs w:val="48"/>
    </w:rPr>
  </w:style>
  <w:style w:type="paragraph" w:styleId="Heading2">
    <w:name w:val="heading 2"/>
    <w:basedOn w:val="Normal"/>
    <w:next w:val="Normal"/>
    <w:link w:val="Heading2Char"/>
    <w:uiPriority w:val="9"/>
    <w:unhideWhenUsed/>
    <w:qFormat/>
    <w:rsid w:val="00836353"/>
    <w:pPr>
      <w:outlineLvl w:val="1"/>
    </w:pPr>
    <w:rPr>
      <w:rFonts w:ascii="Cambria" w:hAnsi="Cambria"/>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E483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36353"/>
    <w:pPr>
      <w:numPr>
        <w:numId w:val="1"/>
      </w:numPr>
      <w:contextualSpacing/>
    </w:pPr>
    <w:rPr>
      <w:rFonts w:ascii="Cambria" w:hAnsi="Cambria"/>
      <w:sz w:val="24"/>
      <w:szCs w:val="24"/>
    </w:rPr>
  </w:style>
  <w:style w:type="character" w:customStyle="1" w:styleId="Heading1Char">
    <w:name w:val="Heading 1 Char"/>
    <w:basedOn w:val="DefaultParagraphFont"/>
    <w:link w:val="Heading1"/>
    <w:uiPriority w:val="9"/>
    <w:rsid w:val="002516F2"/>
    <w:rPr>
      <w:rFonts w:ascii="Cambria" w:hAnsi="Cambria"/>
      <w:b/>
      <w:color w:val="FFFFFF" w:themeColor="background1"/>
      <w:sz w:val="48"/>
      <w:szCs w:val="48"/>
    </w:rPr>
  </w:style>
  <w:style w:type="character" w:customStyle="1" w:styleId="Heading2Char">
    <w:name w:val="Heading 2 Char"/>
    <w:basedOn w:val="DefaultParagraphFont"/>
    <w:link w:val="Heading2"/>
    <w:uiPriority w:val="9"/>
    <w:rsid w:val="00836353"/>
    <w:rPr>
      <w:rFonts w:ascii="Cambria" w:hAnsi="Cambria"/>
      <w:b/>
      <w:sz w:val="28"/>
      <w:szCs w:val="28"/>
    </w:rPr>
  </w:style>
  <w:style w:type="paragraph" w:styleId="Subtitle">
    <w:name w:val="Subtitle"/>
    <w:basedOn w:val="Normal"/>
    <w:next w:val="Normal"/>
    <w:link w:val="SubtitleChar"/>
    <w:uiPriority w:val="11"/>
    <w:qFormat/>
    <w:rsid w:val="00733448"/>
    <w:pPr>
      <w:tabs>
        <w:tab w:val="right" w:leader="dot" w:pos="5904"/>
      </w:tabs>
      <w:spacing w:after="100"/>
    </w:pPr>
    <w:rPr>
      <w:rFonts w:ascii="Cambria" w:hAnsi="Cambria"/>
      <w:i/>
      <w:sz w:val="24"/>
      <w:szCs w:val="24"/>
    </w:rPr>
  </w:style>
  <w:style w:type="character" w:customStyle="1" w:styleId="SubtitleChar">
    <w:name w:val="Subtitle Char"/>
    <w:basedOn w:val="DefaultParagraphFont"/>
    <w:link w:val="Subtitle"/>
    <w:uiPriority w:val="11"/>
    <w:rsid w:val="00733448"/>
    <w:rPr>
      <w:rFonts w:ascii="Cambria" w:hAnsi="Cambria"/>
      <w:i/>
      <w:sz w:val="24"/>
      <w:szCs w:val="24"/>
    </w:rPr>
  </w:style>
  <w:style w:type="paragraph" w:styleId="Title">
    <w:name w:val="Title"/>
    <w:basedOn w:val="Normal"/>
    <w:next w:val="Normal"/>
    <w:link w:val="TitleChar"/>
    <w:uiPriority w:val="10"/>
    <w:qFormat/>
    <w:rsid w:val="002516F2"/>
    <w:pPr>
      <w:tabs>
        <w:tab w:val="right" w:leader="dot" w:pos="5904"/>
      </w:tabs>
    </w:pPr>
    <w:rPr>
      <w:rFonts w:ascii="Cambria" w:hAnsi="Cambria"/>
      <w:b/>
      <w:sz w:val="24"/>
      <w:szCs w:val="24"/>
    </w:rPr>
  </w:style>
  <w:style w:type="character" w:customStyle="1" w:styleId="TitleChar">
    <w:name w:val="Title Char"/>
    <w:basedOn w:val="DefaultParagraphFont"/>
    <w:link w:val="Title"/>
    <w:uiPriority w:val="10"/>
    <w:rsid w:val="002516F2"/>
    <w:rPr>
      <w:rFonts w:ascii="Cambria" w:hAnsi="Cambria"/>
      <w:b/>
      <w:sz w:val="24"/>
      <w:szCs w:val="24"/>
    </w:rPr>
  </w:style>
  <w:style w:type="paragraph" w:styleId="BalloonText">
    <w:name w:val="Balloon Text"/>
    <w:basedOn w:val="Normal"/>
    <w:link w:val="BalloonTextChar"/>
    <w:uiPriority w:val="99"/>
    <w:semiHidden/>
    <w:unhideWhenUsed/>
    <w:rsid w:val="002D0C83"/>
    <w:rPr>
      <w:rFonts w:ascii="Tahoma" w:hAnsi="Tahoma" w:cs="Tahoma"/>
      <w:sz w:val="16"/>
      <w:szCs w:val="16"/>
    </w:rPr>
  </w:style>
  <w:style w:type="character" w:customStyle="1" w:styleId="BalloonTextChar">
    <w:name w:val="Balloon Text Char"/>
    <w:basedOn w:val="DefaultParagraphFont"/>
    <w:link w:val="BalloonText"/>
    <w:uiPriority w:val="99"/>
    <w:semiHidden/>
    <w:rsid w:val="002D0C83"/>
    <w:rPr>
      <w:rFonts w:ascii="Tahoma" w:hAnsi="Tahoma" w:cs="Tahoma"/>
      <w:sz w:val="16"/>
      <w:szCs w:val="16"/>
    </w:rPr>
  </w:style>
  <w:style w:type="paragraph" w:styleId="Header">
    <w:name w:val="header"/>
    <w:basedOn w:val="Normal"/>
    <w:link w:val="HeaderChar"/>
    <w:uiPriority w:val="99"/>
    <w:semiHidden/>
    <w:unhideWhenUsed/>
    <w:rsid w:val="006148D7"/>
    <w:pPr>
      <w:tabs>
        <w:tab w:val="center" w:pos="4680"/>
        <w:tab w:val="right" w:pos="9360"/>
      </w:tabs>
    </w:pPr>
  </w:style>
  <w:style w:type="character" w:customStyle="1" w:styleId="HeaderChar">
    <w:name w:val="Header Char"/>
    <w:basedOn w:val="DefaultParagraphFont"/>
    <w:link w:val="Header"/>
    <w:uiPriority w:val="99"/>
    <w:semiHidden/>
    <w:rsid w:val="006148D7"/>
  </w:style>
  <w:style w:type="paragraph" w:styleId="Footer">
    <w:name w:val="footer"/>
    <w:basedOn w:val="Normal"/>
    <w:link w:val="FooterChar"/>
    <w:uiPriority w:val="99"/>
    <w:semiHidden/>
    <w:unhideWhenUsed/>
    <w:rsid w:val="006148D7"/>
    <w:pPr>
      <w:tabs>
        <w:tab w:val="center" w:pos="4680"/>
        <w:tab w:val="right" w:pos="9360"/>
      </w:tabs>
    </w:pPr>
  </w:style>
  <w:style w:type="character" w:customStyle="1" w:styleId="FooterChar">
    <w:name w:val="Footer Char"/>
    <w:basedOn w:val="DefaultParagraphFont"/>
    <w:link w:val="Footer"/>
    <w:uiPriority w:val="99"/>
    <w:semiHidden/>
    <w:rsid w:val="006148D7"/>
  </w:style>
  <w:style w:type="character" w:customStyle="1" w:styleId="tgc">
    <w:name w:val="_tgc"/>
    <w:rsid w:val="006148D7"/>
  </w:style>
  <w:style w:type="character" w:styleId="Hyperlink">
    <w:name w:val="Hyperlink"/>
    <w:uiPriority w:val="99"/>
    <w:unhideWhenUsed/>
    <w:rsid w:val="00AF5D62"/>
    <w:rPr>
      <w:color w:val="0000FF"/>
      <w:u w:val="single"/>
    </w:rPr>
  </w:style>
  <w:style w:type="paragraph" w:styleId="NormalWeb">
    <w:name w:val="Normal (Web)"/>
    <w:basedOn w:val="Normal"/>
    <w:uiPriority w:val="99"/>
    <w:semiHidden/>
    <w:unhideWhenUsed/>
    <w:rsid w:val="00C35886"/>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608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hloom.com" TargetMode="External"/><Relationship Id="rId5" Type="http://schemas.openxmlformats.org/officeDocument/2006/relationships/footnotes" Target="footnotes.xml"/><Relationship Id="rId10" Type="http://schemas.openxmlformats.org/officeDocument/2006/relationships/hyperlink" Target="http://www.hloom.com/resumes/" TargetMode="External"/><Relationship Id="rId4" Type="http://schemas.openxmlformats.org/officeDocument/2006/relationships/webSettings" Target="webSettings.xml"/><Relationship Id="rId9" Type="http://schemas.openxmlformats.org/officeDocument/2006/relationships/hyperlink" Target="http://www.hloom.com/resumes/how-to-format-wo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342</Words>
  <Characters>1954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hloom.com</dc:creator>
  <cp:keywords/>
  <dc:description/>
  <cp:lastModifiedBy>Wally De La Rosa</cp:lastModifiedBy>
  <cp:revision>3</cp:revision>
  <dcterms:created xsi:type="dcterms:W3CDTF">2018-03-16T06:34:00Z</dcterms:created>
  <dcterms:modified xsi:type="dcterms:W3CDTF">2019-08-22T15:05:00Z</dcterms:modified>
</cp:coreProperties>
</file>