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88900</wp:posOffset>
                </wp:positionV>
                <wp:extent cx="2936875" cy="1266190"/>
                <wp:effectExtent b="0" l="0" r="0" t="0"/>
                <wp:wrapNone/>
                <wp:docPr id="11" name=""/>
                <a:graphic>
                  <a:graphicData uri="http://schemas.microsoft.com/office/word/2010/wordprocessingShape">
                    <wps:wsp>
                      <wps:cNvSpPr/>
                      <wps:cNvPr id="3" name="Shape 3"/>
                      <wps:spPr>
                        <a:xfrm>
                          <a:off x="3882325" y="3151668"/>
                          <a:ext cx="2927350" cy="1256665"/>
                        </a:xfrm>
                        <a:prstGeom prst="rect">
                          <a:avLst/>
                        </a:prstGeom>
                        <a:noFill/>
                        <a:ln>
                          <a:noFill/>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Contact Information</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Hloom Pro Tip</w:t>
                            </w:r>
                            <w:r w:rsidDel="00000000" w:rsidR="00000000" w:rsidRPr="00000000">
                              <w:rPr>
                                <w:rFonts w:ascii="Cambria" w:cs="Cambria" w:eastAsia="Cambria" w:hAnsi="Cambri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88900</wp:posOffset>
                </wp:positionV>
                <wp:extent cx="2936875" cy="1266190"/>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36875" cy="126619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40" w:lineRule="auto"/>
        <w:rPr>
          <w:rFonts w:ascii="Abril Fatface" w:cs="Abril Fatface" w:eastAsia="Abril Fatface" w:hAnsi="Abril Fatface"/>
          <w:color w:val="ffffff"/>
          <w:sz w:val="52"/>
          <w:szCs w:val="52"/>
        </w:rPr>
      </w:pPr>
      <w:bookmarkStart w:colFirst="0" w:colLast="0" w:name="_heading=h.gjdgxs" w:id="0"/>
      <w:bookmarkEnd w:id="0"/>
      <w:r w:rsidDel="00000000" w:rsidR="00000000" w:rsidRPr="00000000">
        <w:rPr>
          <w:rFonts w:ascii="Abril Fatface" w:cs="Abril Fatface" w:eastAsia="Abril Fatface" w:hAnsi="Abril Fatface"/>
          <w:color w:val="ffffff"/>
          <w:sz w:val="52"/>
          <w:szCs w:val="52"/>
          <w:rtl w:val="0"/>
        </w:rPr>
        <w:t xml:space="preserve">Mary Hloom</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-342899</wp:posOffset>
                </wp:positionH>
                <wp:positionV relativeFrom="paragraph">
                  <wp:posOffset>-469899</wp:posOffset>
                </wp:positionV>
                <wp:extent cx="7940040" cy="1647190"/>
                <wp:effectExtent b="0" l="0" r="0" t="0"/>
                <wp:wrapNone/>
                <wp:docPr id="12" name=""/>
                <a:graphic>
                  <a:graphicData uri="http://schemas.microsoft.com/office/word/2010/wordprocessingShape">
                    <wps:wsp>
                      <wps:cNvSpPr/>
                      <wps:cNvPr id="4" name="Shape 4"/>
                      <wps:spPr>
                        <a:xfrm>
                          <a:off x="1385505" y="2965930"/>
                          <a:ext cx="7920990" cy="1628140"/>
                        </a:xfrm>
                        <a:prstGeom prst="rect">
                          <a:avLst/>
                        </a:prstGeom>
                        <a:solidFill>
                          <a:srgbClr val="26AD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-342899</wp:posOffset>
                </wp:positionH>
                <wp:positionV relativeFrom="paragraph">
                  <wp:posOffset>-469899</wp:posOffset>
                </wp:positionV>
                <wp:extent cx="7940040" cy="1647190"/>
                <wp:effectExtent b="0" l="0" r="0" t="0"/>
                <wp:wrapNone/>
                <wp:docPr id="1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940040" cy="16471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-355599</wp:posOffset>
                </wp:positionV>
                <wp:extent cx="7780655" cy="274320"/>
                <wp:effectExtent b="0" l="0" r="0" t="0"/>
                <wp:wrapNone/>
                <wp:docPr id="10" name=""/>
                <a:graphic>
                  <a:graphicData uri="http://schemas.microsoft.com/office/word/2010/wordprocessingShape">
                    <wps:wsp>
                      <wps:cNvSpPr/>
                      <wps:cNvPr id="2" name="Shape 2"/>
                      <wps:spPr>
                        <a:xfrm>
                          <a:off x="1465198" y="3652365"/>
                          <a:ext cx="7761605" cy="255270"/>
                        </a:xfrm>
                        <a:custGeom>
                          <a:rect b="b" l="l" r="r" t="t"/>
                          <a:pathLst>
                            <a:path extrusionOk="0" h="255270" w="7761605">
                              <a:moveTo>
                                <a:pt x="0" y="0"/>
                              </a:moveTo>
                              <a:lnTo>
                                <a:pt x="0" y="255270"/>
                              </a:lnTo>
                              <a:lnTo>
                                <a:pt x="7761605" y="255270"/>
                              </a:lnTo>
                              <a:lnTo>
                                <a:pt x="7761605" y="0"/>
                              </a:lnTo>
                              <a:close/>
                            </a:path>
                          </a:pathLst>
                        </a:custGeom>
                        <a:solidFill>
                          <a:srgbClr val="FFFFFF"/>
                        </a:solidFill>
                        <a:ln>
                          <a:noFill/>
                        </a:ln>
                      </wps:spPr>
                      <wps:txbx>
                        <w:txbxContent>
                          <w:p w:rsidR="00000000" w:rsidDel="00000000" w:rsidP="00000000" w:rsidRDefault="00000000" w:rsidRPr="00000000">
                            <w:pPr>
                              <w:spacing w:after="0" w:before="0" w:line="240"/>
                              <w:ind w:left="0" w:right="675.9999847412109" w:firstLine="0"/>
                              <w:jc w:val="right"/>
                              <w:textDirection w:val="btLr"/>
                            </w:pPr>
                            <w:r w:rsidDel="00000000" w:rsidR="00000000" w:rsidRPr="00000000">
                              <w:rPr>
                                <w:rFonts w:ascii="Cambria" w:cs="Cambria" w:eastAsia="Cambria" w:hAnsi="Cambria"/>
                                <w:b w:val="0"/>
                                <w:i w:val="1"/>
                                <w:smallCaps w:val="0"/>
                                <w:strike w:val="0"/>
                                <w:color w:val="000000"/>
                                <w:sz w:val="20"/>
                                <w:vertAlign w:val="baseline"/>
                              </w:rPr>
                              <w:t xml:space="preserve">Redwood City, CA 94063 | 555-123-4567 | maryhloom@example.com | linkedin.com/maryhloom | www.maryhloom.net</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-355599</wp:posOffset>
                </wp:positionV>
                <wp:extent cx="7780655" cy="274320"/>
                <wp:effectExtent b="0" l="0" r="0" t="0"/>
                <wp:wrapNone/>
                <wp:docPr id="1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780655" cy="274320"/>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ffffff"/>
          <w:sz w:val="40"/>
          <w:szCs w:val="4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ffffff"/>
          <w:sz w:val="40"/>
          <w:szCs w:val="40"/>
        </w:rPr>
      </w:pPr>
      <w:r w:rsidDel="00000000" w:rsidR="00000000" w:rsidRPr="00000000">
        <w:rPr>
          <w:rtl w:val="0"/>
        </w:rPr>
      </w:r>
    </w:p>
    <w:tbl>
      <w:tblPr>
        <w:tblStyle w:val="Table1"/>
        <w:tblW w:w="11016.0" w:type="dxa"/>
        <w:jc w:val="center"/>
        <w:tblBorders>
          <w:top w:color="c6d9f1" w:space="0" w:sz="4" w:val="dashed"/>
          <w:left w:color="c6d9f1" w:space="0" w:sz="4" w:val="dashed"/>
          <w:bottom w:color="c6d9f1" w:space="0" w:sz="4" w:val="dashed"/>
          <w:right w:color="c6d9f1" w:space="0" w:sz="4" w:val="dashed"/>
          <w:insideH w:color="c6d9f1" w:space="0" w:sz="4" w:val="dashed"/>
          <w:insideV w:color="c6d9f1" w:space="0" w:sz="4" w:val="dashed"/>
        </w:tblBorders>
        <w:tblLayout w:type="fixed"/>
        <w:tblLook w:val="0400"/>
      </w:tblPr>
      <w:tblGrid>
        <w:gridCol w:w="1728"/>
        <w:gridCol w:w="5220"/>
        <w:gridCol w:w="4068"/>
        <w:tblGridChange w:id="0">
          <w:tblGrid>
            <w:gridCol w:w="1728"/>
            <w:gridCol w:w="5220"/>
            <w:gridCol w:w="4068"/>
          </w:tblGrid>
        </w:tblGridChange>
      </w:tblGrid>
      <w:tr>
        <w:trPr>
          <w:cantSplit w:val="0"/>
          <w:trHeight w:val="432" w:hRule="atLeast"/>
          <w:tblHeader w:val="0"/>
        </w:trPr>
        <w:tc>
          <w:tcPr>
            <w:gridSpan w:val="2"/>
            <w:shd w:fill="auto" w:val="clear"/>
          </w:tcPr>
          <w:p w:rsidR="00000000" w:rsidDel="00000000" w:rsidP="00000000" w:rsidRDefault="00000000" w:rsidRPr="00000000" w14:paraId="00000005">
            <w:pPr>
              <w:pStyle w:val="Heading1"/>
              <w:rPr/>
            </w:pPr>
            <w:r w:rsidDel="00000000" w:rsidR="00000000" w:rsidRPr="00000000">
              <w:rPr>
                <w:rtl w:val="0"/>
              </w:rPr>
              <w:t xml:space="preserve">Work Experience</w:t>
            </w:r>
          </w:p>
          <w:p w:rsidR="00000000" w:rsidDel="00000000" w:rsidP="00000000" w:rsidRDefault="00000000" w:rsidRPr="00000000" w14:paraId="00000006">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c>
          <w:tcPr>
            <w:vMerge w:val="restart"/>
          </w:tcPr>
          <w:p w:rsidR="00000000" w:rsidDel="00000000" w:rsidP="00000000" w:rsidRDefault="00000000" w:rsidRPr="00000000" w14:paraId="00000008">
            <w:pPr>
              <w:pStyle w:val="Heading1"/>
              <w:rPr/>
            </w:pPr>
            <w:r w:rsidDel="00000000" w:rsidR="00000000" w:rsidRPr="00000000">
              <w:rPr>
                <w:rtl w:val="0"/>
              </w:rPr>
              <w:t xml:space="preserve">Summary</w:t>
            </w:r>
          </w:p>
          <w:p w:rsidR="00000000" w:rsidDel="00000000" w:rsidP="00000000" w:rsidRDefault="00000000" w:rsidRPr="00000000" w14:paraId="00000009">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pStyle w:val="Heading1"/>
              <w:rPr/>
            </w:pPr>
            <w:r w:rsidDel="00000000" w:rsidR="00000000" w:rsidRPr="00000000">
              <w:rPr>
                <w:rtl w:val="0"/>
              </w:rPr>
              <w:t xml:space="preserve">Skills</w:t>
            </w:r>
          </w:p>
          <w:p w:rsidR="00000000" w:rsidDel="00000000" w:rsidP="00000000" w:rsidRDefault="00000000" w:rsidRPr="00000000" w14:paraId="0000000B">
            <w:pPr>
              <w:pStyle w:val="Heading2"/>
              <w:rPr>
                <w:rFonts w:ascii="Cambria" w:cs="Cambria" w:eastAsia="Cambria" w:hAnsi="Cambria"/>
              </w:rPr>
            </w:pPr>
            <w:r w:rsidDel="00000000" w:rsidR="00000000" w:rsidRPr="00000000">
              <w:rPr>
                <w:rFonts w:ascii="Cambria" w:cs="Cambria" w:eastAsia="Cambria" w:hAnsi="Cambria"/>
                <w:b w:val="1"/>
                <w:color w:val="000000"/>
                <w:sz w:val="22"/>
                <w:szCs w:val="22"/>
                <w:rtl w:val="0"/>
              </w:rPr>
              <w:t xml:space="preserve">Hloom Pro Tip </w:t>
            </w:r>
            <w:r w:rsidDel="00000000" w:rsidR="00000000" w:rsidRPr="00000000">
              <w:rPr>
                <w:rFonts w:ascii="Cambria" w:cs="Cambria" w:eastAsia="Cambria" w:hAnsi="Cambria"/>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Soft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Soft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Hard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Hard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Technical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Technical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OPTIONAL Skill 1</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pos="3608"/>
              </w:tabs>
              <w:rPr>
                <w:color w:val="000000"/>
              </w:rPr>
            </w:pPr>
            <w:r w:rsidDel="00000000" w:rsidR="00000000" w:rsidRPr="00000000">
              <w:rPr>
                <w:color w:val="000000"/>
                <w:rtl w:val="0"/>
              </w:rPr>
              <w:t xml:space="preserve">OPTIONAL Skill 2</w:t>
              <w:tab/>
            </w:r>
            <w:r w:rsidDel="00000000" w:rsidR="00000000" w:rsidRPr="00000000">
              <w:rPr>
                <w:rFonts w:ascii="Noto Sans Symbols" w:cs="Noto Sans Symbols" w:eastAsia="Noto Sans Symbols" w:hAnsi="Noto Sans Symbols"/>
                <w:color w:val="26ade4"/>
                <w:rtl w:val="0"/>
              </w:rPr>
              <w:t xml:space="preserve">🞇🞇🞇🞇</w:t>
            </w:r>
            <w:r w:rsidDel="00000000" w:rsidR="00000000" w:rsidRPr="00000000">
              <w:rPr>
                <w:rFonts w:ascii="Noto Sans Symbols" w:cs="Noto Sans Symbols" w:eastAsia="Noto Sans Symbols" w:hAnsi="Noto Sans Symbols"/>
                <w:color w:val="bfbfbf"/>
                <w:rtl w:val="0"/>
              </w:rPr>
              <w:t xml:space="preserve">🞇</w:t>
            </w:r>
            <w:r w:rsidDel="00000000" w:rsidR="00000000" w:rsidRPr="00000000">
              <w:rPr>
                <w:rtl w:val="0"/>
              </w:rPr>
            </w:r>
          </w:p>
        </w:tc>
      </w:tr>
      <w:tr>
        <w:trPr>
          <w:cantSplit w:val="0"/>
          <w:trHeight w:val="432" w:hRule="atLeast"/>
          <w:tblHeader w:val="0"/>
        </w:trPr>
        <w:tc>
          <w:tcPr>
            <w:shd w:fill="auto" w:val="clear"/>
          </w:tcPr>
          <w:p w:rsidR="00000000" w:rsidDel="00000000" w:rsidP="00000000" w:rsidRDefault="00000000" w:rsidRPr="00000000" w14:paraId="00000014">
            <w:pPr>
              <w:pBdr>
                <w:top w:space="0" w:sz="0" w:val="nil"/>
                <w:left w:space="0" w:sz="0" w:val="nil"/>
                <w:bottom w:space="0" w:sz="0" w:val="nil"/>
                <w:right w:space="0" w:sz="0" w:val="nil"/>
                <w:between w:color="ffffff" w:space="1" w:sz="4" w:val="single"/>
              </w:pBdr>
              <w:jc w:val="center"/>
              <w:rPr>
                <w:b w:val="1"/>
                <w:color w:val="ffffff"/>
                <w:sz w:val="24"/>
                <w:szCs w:val="24"/>
              </w:rPr>
            </w:pPr>
            <w:r w:rsidDel="00000000" w:rsidR="00000000" w:rsidRPr="00000000">
              <w:rPr>
                <w:b w:val="1"/>
                <w:color w:val="ffffff"/>
                <w:sz w:val="24"/>
                <w:szCs w:val="24"/>
              </w:rPr>
              <mc:AlternateContent>
                <mc:Choice Requires="wpg">
                  <w:drawing>
                    <wp:inline distB="0" distT="0" distL="114300" distR="114300">
                      <wp:extent cx="933450" cy="933450"/>
                      <wp:effectExtent b="0" l="0" r="0" t="0"/>
                      <wp:docPr id="13" name=""/>
                      <a:graphic>
                        <a:graphicData uri="http://schemas.microsoft.com/office/word/2010/wordprocessingShape">
                          <wps:wsp>
                            <wps:cNvSpPr/>
                            <wps:cNvPr id="5" name="Shape 5"/>
                            <wps:spPr>
                              <a:xfrm>
                                <a:off x="4888800" y="3322800"/>
                                <a:ext cx="914400" cy="914400"/>
                              </a:xfrm>
                              <a:prstGeom prst="ellipse">
                                <a:avLst/>
                              </a:prstGeom>
                              <a:solidFill>
                                <a:srgbClr val="26ADE4"/>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c>
          <w:tcPr>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Job Title</w:t>
            </w:r>
          </w:p>
          <w:p w:rsidR="00000000" w:rsidDel="00000000" w:rsidP="00000000" w:rsidRDefault="00000000" w:rsidRPr="00000000" w14:paraId="00000017">
            <w:pPr>
              <w:rPr/>
            </w:pPr>
            <w:r w:rsidDel="00000000" w:rsidR="00000000" w:rsidRPr="00000000">
              <w:rPr>
                <w:rtl w:val="0"/>
              </w:rPr>
              <w:t xml:space="preserve">Employer</w:t>
            </w:r>
          </w:p>
          <w:p w:rsidR="00000000" w:rsidDel="00000000" w:rsidP="00000000" w:rsidRDefault="00000000" w:rsidRPr="00000000" w14:paraId="00000018">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Responsibility or accomplishments #3.</w:t>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32" w:hRule="atLeast"/>
          <w:tblHeader w:val="0"/>
        </w:trPr>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color="ffffff" w:space="1" w:sz="4" w:val="single"/>
              </w:pBdr>
              <w:jc w:val="center"/>
              <w:rPr>
                <w:b w:val="1"/>
                <w:color w:val="ffffff"/>
                <w:sz w:val="24"/>
                <w:szCs w:val="24"/>
              </w:rPr>
            </w:pPr>
            <w:r w:rsidDel="00000000" w:rsidR="00000000" w:rsidRPr="00000000">
              <w:rPr>
                <w:b w:val="1"/>
                <w:color w:val="ffffff"/>
                <w:sz w:val="24"/>
                <w:szCs w:val="24"/>
              </w:rPr>
              <mc:AlternateContent>
                <mc:Choice Requires="wpg">
                  <w:drawing>
                    <wp:inline distB="0" distT="0" distL="114300" distR="114300">
                      <wp:extent cx="933450" cy="933450"/>
                      <wp:effectExtent b="0" l="0" r="0" t="0"/>
                      <wp:docPr id="15" name=""/>
                      <a:graphic>
                        <a:graphicData uri="http://schemas.microsoft.com/office/word/2010/wordprocessingShape">
                          <wps:wsp>
                            <wps:cNvSpPr/>
                            <wps:cNvPr id="7" name="Shape 7"/>
                            <wps:spPr>
                              <a:xfrm>
                                <a:off x="4888800" y="3322800"/>
                                <a:ext cx="914400" cy="914400"/>
                              </a:xfrm>
                              <a:prstGeom prst="ellipse">
                                <a:avLst/>
                              </a:prstGeom>
                              <a:solidFill>
                                <a:srgbClr val="C6D9F1"/>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Job Title</w:t>
            </w:r>
          </w:p>
          <w:p w:rsidR="00000000" w:rsidDel="00000000" w:rsidP="00000000" w:rsidRDefault="00000000" w:rsidRPr="00000000" w14:paraId="0000001F">
            <w:pPr>
              <w:rPr/>
            </w:pPr>
            <w:r w:rsidDel="00000000" w:rsidR="00000000" w:rsidRPr="00000000">
              <w:rPr>
                <w:rtl w:val="0"/>
              </w:rPr>
              <w:t xml:space="preserve">Employer</w:t>
            </w:r>
          </w:p>
          <w:p w:rsidR="00000000" w:rsidDel="00000000" w:rsidP="00000000" w:rsidRDefault="00000000" w:rsidRPr="00000000" w14:paraId="00000020">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Responsibility or accomplishments #3.</w:t>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413" w:hRule="atLeast"/>
          <w:tblHeader w:val="0"/>
        </w:trPr>
        <w:tc>
          <w:tcPr>
            <w:shd w:fill="auto" w:val="clear"/>
          </w:tcPr>
          <w:p w:rsidR="00000000" w:rsidDel="00000000" w:rsidP="00000000" w:rsidRDefault="00000000" w:rsidRPr="00000000" w14:paraId="00000025">
            <w:pPr>
              <w:pBdr>
                <w:top w:space="0" w:sz="0" w:val="nil"/>
                <w:left w:space="0" w:sz="0" w:val="nil"/>
                <w:bottom w:space="0" w:sz="0" w:val="nil"/>
                <w:right w:space="0" w:sz="0" w:val="nil"/>
                <w:between w:color="ffffff" w:space="1" w:sz="4" w:val="single"/>
              </w:pBdr>
              <w:jc w:val="center"/>
              <w:rPr>
                <w:b w:val="1"/>
                <w:color w:val="ffffff"/>
                <w:sz w:val="24"/>
                <w:szCs w:val="24"/>
              </w:rPr>
            </w:pPr>
            <w:r w:rsidDel="00000000" w:rsidR="00000000" w:rsidRPr="00000000">
              <w:rPr>
                <w:b w:val="1"/>
                <w:color w:val="ffffff"/>
                <w:sz w:val="24"/>
                <w:szCs w:val="24"/>
              </w:rPr>
              <mc:AlternateContent>
                <mc:Choice Requires="wpg">
                  <w:drawing>
                    <wp:inline distB="0" distT="0" distL="114300" distR="114300">
                      <wp:extent cx="933450" cy="933450"/>
                      <wp:effectExtent b="0" l="0" r="0" t="0"/>
                      <wp:docPr id="14" name=""/>
                      <a:graphic>
                        <a:graphicData uri="http://schemas.microsoft.com/office/word/2010/wordprocessingShape">
                          <wps:wsp>
                            <wps:cNvSpPr/>
                            <wps:cNvPr id="6" name="Shape 6"/>
                            <wps:spPr>
                              <a:xfrm>
                                <a:off x="4888800" y="3322800"/>
                                <a:ext cx="914400" cy="914400"/>
                              </a:xfrm>
                              <a:prstGeom prst="ellipse">
                                <a:avLst/>
                              </a:prstGeom>
                              <a:solidFill>
                                <a:srgbClr val="C6D9F1"/>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tc>
        <w:tc>
          <w:tcPr>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Job Title</w:t>
            </w:r>
          </w:p>
          <w:p w:rsidR="00000000" w:rsidDel="00000000" w:rsidP="00000000" w:rsidRDefault="00000000" w:rsidRPr="00000000" w14:paraId="00000027">
            <w:pPr>
              <w:rPr/>
            </w:pPr>
            <w:r w:rsidDel="00000000" w:rsidR="00000000" w:rsidRPr="00000000">
              <w:rPr>
                <w:rtl w:val="0"/>
              </w:rPr>
              <w:t xml:space="preserve">Employer</w:t>
            </w:r>
          </w:p>
          <w:p w:rsidR="00000000" w:rsidDel="00000000" w:rsidP="00000000" w:rsidRDefault="00000000" w:rsidRPr="00000000" w14:paraId="00000028">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Location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32" w:hRule="atLeast"/>
          <w:tblHeader w:val="0"/>
        </w:trPr>
        <w:tc>
          <w:tcPr>
            <w:gridSpan w:val="2"/>
            <w:shd w:fill="auto" w:val="clear"/>
          </w:tcPr>
          <w:p w:rsidR="00000000" w:rsidDel="00000000" w:rsidP="00000000" w:rsidRDefault="00000000" w:rsidRPr="00000000" w14:paraId="00000030">
            <w:pPr>
              <w:pStyle w:val="Heading1"/>
              <w:rPr/>
            </w:pPr>
            <w:r w:rsidDel="00000000" w:rsidR="00000000" w:rsidRPr="00000000">
              <w:rPr>
                <w:rtl w:val="0"/>
              </w:rPr>
              <w:t xml:space="preserve">Education</w:t>
            </w:r>
          </w:p>
          <w:p w:rsidR="00000000" w:rsidDel="00000000" w:rsidP="00000000" w:rsidRDefault="00000000" w:rsidRPr="00000000" w14:paraId="00000031">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32" w:hRule="atLeast"/>
          <w:tblHeader w:val="0"/>
        </w:trPr>
        <w:tc>
          <w:tcPr>
            <w:shd w:fill="auto"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Baumans" w:cs="Baumans" w:eastAsia="Baumans" w:hAnsi="Baumans"/>
                <w:color w:val="26ade4"/>
                <w:sz w:val="40"/>
                <w:szCs w:val="40"/>
              </w:rPr>
            </w:pPr>
            <w:r w:rsidDel="00000000" w:rsidR="00000000" w:rsidRPr="00000000">
              <w:rPr>
                <w:rFonts w:ascii="Baumans" w:cs="Baumans" w:eastAsia="Baumans" w:hAnsi="Baumans"/>
                <w:color w:val="26ade4"/>
                <w:sz w:val="40"/>
                <w:szCs w:val="40"/>
              </w:rPr>
              <mc:AlternateContent>
                <mc:Choice Requires="wpg">
                  <w:drawing>
                    <wp:inline distB="0" distT="0" distL="114300" distR="114300">
                      <wp:extent cx="933450" cy="933450"/>
                      <wp:effectExtent b="0" l="0" r="0" t="0"/>
                      <wp:docPr id="16" name=""/>
                      <a:graphic>
                        <a:graphicData uri="http://schemas.microsoft.com/office/word/2010/wordprocessingShape">
                          <wps:wsp>
                            <wps:cNvSpPr/>
                            <wps:cNvPr id="8" name="Shape 8"/>
                            <wps:spPr>
                              <a:xfrm>
                                <a:off x="4888800" y="3322800"/>
                                <a:ext cx="914400" cy="914400"/>
                              </a:xfrm>
                              <a:prstGeom prst="ellipse">
                                <a:avLst/>
                              </a:prstGeom>
                              <a:solidFill>
                                <a:srgbClr val="C6D9F1"/>
                              </a:solidFill>
                              <a:ln>
                                <a:noFill/>
                              </a:ln>
                            </wps:spPr>
                            <wps:txbx>
                              <w:txbxContent>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t xml:space="preserve">MM</w:t>
                                  </w: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20"/>
                                      <w:vertAlign w:val="baseline"/>
                                    </w:rPr>
                                  </w:r>
                                  <w:r w:rsidDel="00000000" w:rsidR="00000000" w:rsidRPr="00000000">
                                    <w:rPr>
                                      <w:rFonts w:ascii="Cambria" w:cs="Cambria" w:eastAsia="Cambria" w:hAnsi="Cambria"/>
                                      <w:b w:val="1"/>
                                      <w:i w:val="0"/>
                                      <w:smallCaps w:val="0"/>
                                      <w:strike w:val="0"/>
                                      <w:color w:val="ffffff"/>
                                      <w:sz w:val="20"/>
                                      <w:vertAlign w:val="baseline"/>
                                    </w:rPr>
                                    <w:t xml:space="preserve">YYYY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933450"/>
                      <wp:effectExtent b="0" l="0" r="0" t="0"/>
                      <wp:docPr id="1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933450" cy="933450"/>
                              </a:xfrm>
                              <a:prstGeom prst="rect"/>
                              <a:ln/>
                            </pic:spPr>
                          </pic:pic>
                        </a:graphicData>
                      </a:graphic>
                    </wp:inline>
                  </w:drawing>
                </mc:Fallback>
              </mc:AlternateContent>
            </w:r>
            <w:r w:rsidDel="00000000" w:rsidR="00000000" w:rsidRPr="00000000">
              <w:rPr>
                <w:rtl w:val="0"/>
              </w:rPr>
            </w:r>
          </w:p>
        </w:tc>
        <w:tc>
          <w:tcPr>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Degree and Subject</w:t>
            </w:r>
          </w:p>
          <w:p w:rsidR="00000000" w:rsidDel="00000000" w:rsidP="00000000" w:rsidRDefault="00000000" w:rsidRPr="00000000" w14:paraId="00000036">
            <w:pPr>
              <w:rPr/>
            </w:pPr>
            <w:r w:rsidDel="00000000" w:rsidR="00000000" w:rsidRPr="00000000">
              <w:rPr>
                <w:rtl w:val="0"/>
              </w:rPr>
              <w:t xml:space="preserve">Name of University</w:t>
            </w:r>
          </w:p>
          <w:p w:rsidR="00000000" w:rsidDel="00000000" w:rsidP="00000000" w:rsidRDefault="00000000" w:rsidRPr="00000000" w14:paraId="00000037">
            <w:pPr>
              <w:rPr/>
            </w:pPr>
            <w:r w:rsidDel="00000000" w:rsidR="00000000" w:rsidRPr="00000000">
              <w:rPr>
                <w:rtl w:val="0"/>
              </w:rPr>
              <w:t xml:space="preserve">Location</w:t>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spacing w:after="0" w:before="0" w:lineRule="auto"/>
        <w:rPr/>
      </w:pPr>
      <w:r w:rsidDel="00000000" w:rsidR="00000000" w:rsidRPr="00000000">
        <w:rPr>
          <w:rtl w:val="0"/>
        </w:rPr>
      </w:r>
    </w:p>
    <w:p w:rsidR="00000000" w:rsidDel="00000000" w:rsidP="00000000" w:rsidRDefault="00000000" w:rsidRPr="00000000" w14:paraId="0000003C">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4">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5">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6">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7">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1">
      <w:pPr>
        <w:spacing w:after="0" w:before="0" w:lineRule="auto"/>
        <w:rPr/>
      </w:pPr>
      <w:r w:rsidDel="00000000" w:rsidR="00000000" w:rsidRPr="00000000">
        <w:rPr>
          <w:rtl w:val="0"/>
        </w:rPr>
      </w:r>
    </w:p>
    <w:sectPr>
      <w:footerReference r:id="rId1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bril Fatface">
    <w:embedRegular w:fontKey="{00000000-0000-0000-0000-000000000000}" r:id="rId1" w:subsetted="0"/>
  </w:font>
  <w:font w:name="Baumans">
    <w:embedRegular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Baumans" w:cs="Baumans" w:eastAsia="Baumans" w:hAnsi="Baumans"/>
      <w:color w:val="26ade4"/>
      <w:sz w:val="40"/>
      <w:szCs w:val="40"/>
    </w:rPr>
  </w:style>
  <w:style w:type="paragraph" w:styleId="Heading2">
    <w:name w:val="heading 2"/>
    <w:basedOn w:val="Normal"/>
    <w:next w:val="Normal"/>
    <w:pPr/>
    <w:rPr>
      <w:rFonts w:ascii="Baumans" w:cs="Baumans" w:eastAsia="Baumans" w:hAnsi="Baumans"/>
      <w:sz w:val="28"/>
      <w:szCs w:val="28"/>
    </w:rPr>
  </w:style>
  <w:style w:type="paragraph" w:styleId="Heading3">
    <w:name w:val="heading 3"/>
    <w:basedOn w:val="Normal"/>
    <w:next w:val="Normal"/>
    <w:pPr>
      <w:keepNext w:val="1"/>
      <w:keepLines w:val="1"/>
      <w:spacing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6C72"/>
  </w:style>
  <w:style w:type="paragraph" w:styleId="Heading1">
    <w:name w:val="heading 1"/>
    <w:basedOn w:val="SectionTitle"/>
    <w:next w:val="Normal"/>
    <w:link w:val="Heading1Char"/>
    <w:uiPriority w:val="9"/>
    <w:qFormat w:val="1"/>
    <w:rsid w:val="00647F09"/>
    <w:pPr>
      <w:outlineLvl w:val="0"/>
    </w:pPr>
  </w:style>
  <w:style w:type="paragraph" w:styleId="Heading2">
    <w:name w:val="heading 2"/>
    <w:basedOn w:val="SkillType"/>
    <w:next w:val="Normal"/>
    <w:link w:val="Heading2Char"/>
    <w:uiPriority w:val="9"/>
    <w:unhideWhenUsed w:val="1"/>
    <w:qFormat w:val="1"/>
    <w:rsid w:val="00647F09"/>
    <w:pPr>
      <w:outlineLvl w:val="1"/>
    </w:pPr>
    <w:rPr>
      <w:lang w:val="fr-FR"/>
    </w:rPr>
  </w:style>
  <w:style w:type="paragraph" w:styleId="Heading3">
    <w:name w:val="heading 3"/>
    <w:basedOn w:val="Normal"/>
    <w:next w:val="Normal"/>
    <w:uiPriority w:val="9"/>
    <w:semiHidden w:val="1"/>
    <w:unhideWhenUsed w:val="1"/>
    <w:qFormat w:val="1"/>
    <w:pPr>
      <w:keepNext w:val="1"/>
      <w:keepLines w:val="1"/>
      <w:spacing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9B6F7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YearCircle" w:customStyle="1">
    <w:name w:val="Year Circle"/>
    <w:basedOn w:val="Normal"/>
    <w:qFormat w:val="1"/>
    <w:rsid w:val="00647F09"/>
    <w:pPr>
      <w:pBdr>
        <w:between w:color="ffffff" w:space="1" w:sz="4" w:themeColor="background1" w:val="single"/>
      </w:pBdr>
      <w:jc w:val="center"/>
    </w:pPr>
    <w:rPr>
      <w:b w:val="1"/>
      <w:color w:val="ffffff" w:themeColor="background1"/>
      <w:sz w:val="24"/>
      <w:szCs w:val="24"/>
    </w:rPr>
  </w:style>
  <w:style w:type="paragraph" w:styleId="SectionTitle" w:customStyle="1">
    <w:name w:val="Section Title"/>
    <w:basedOn w:val="Normal"/>
    <w:qFormat w:val="1"/>
    <w:rsid w:val="0049267A"/>
    <w:rPr>
      <w:rFonts w:ascii="Bauhaus 93" w:hAnsi="Bauhaus 93"/>
      <w:color w:val="26ade4"/>
      <w:sz w:val="40"/>
      <w:szCs w:val="40"/>
    </w:rPr>
  </w:style>
  <w:style w:type="paragraph" w:styleId="PositionDegree" w:customStyle="1">
    <w:name w:val="PositionDegree"/>
    <w:basedOn w:val="Normal"/>
    <w:qFormat w:val="1"/>
    <w:rsid w:val="00CA2FFA"/>
    <w:rPr>
      <w:rFonts w:asciiTheme="majorHAnsi" w:hAnsiTheme="majorHAnsi"/>
      <w:b w:val="1"/>
      <w:noProof w:val="1"/>
      <w:sz w:val="24"/>
      <w:szCs w:val="24"/>
    </w:rPr>
  </w:style>
  <w:style w:type="paragraph" w:styleId="ListParagraph">
    <w:name w:val="List Paragraph"/>
    <w:basedOn w:val="Normal"/>
    <w:uiPriority w:val="34"/>
    <w:qFormat w:val="1"/>
    <w:rsid w:val="00A30493"/>
    <w:pPr>
      <w:contextualSpacing w:val="1"/>
    </w:pPr>
    <w:rPr>
      <w:rFonts w:asciiTheme="majorHAnsi" w:hAnsiTheme="majorHAnsi"/>
      <w:noProof w:val="1"/>
    </w:rPr>
  </w:style>
  <w:style w:type="paragraph" w:styleId="SubHeading" w:customStyle="1">
    <w:name w:val="Sub Heading"/>
    <w:basedOn w:val="Normal"/>
    <w:qFormat w:val="1"/>
    <w:rsid w:val="00CA2FFA"/>
    <w:rPr>
      <w:rFonts w:asciiTheme="majorHAnsi" w:hAnsiTheme="majorHAnsi"/>
      <w:i w:val="1"/>
      <w:noProof w:val="1"/>
    </w:rPr>
  </w:style>
  <w:style w:type="character" w:styleId="Heading1Char" w:customStyle="1">
    <w:name w:val="Heading 1 Char"/>
    <w:basedOn w:val="DefaultParagraphFont"/>
    <w:link w:val="Heading1"/>
    <w:uiPriority w:val="9"/>
    <w:rsid w:val="00647F09"/>
    <w:rPr>
      <w:rFonts w:ascii="Bauhaus 93" w:hAnsi="Bauhaus 93"/>
      <w:color w:val="26ade4"/>
      <w:sz w:val="40"/>
      <w:szCs w:val="40"/>
    </w:rPr>
  </w:style>
  <w:style w:type="paragraph" w:styleId="Skill" w:customStyle="1">
    <w:name w:val="Skill"/>
    <w:basedOn w:val="Normal"/>
    <w:qFormat w:val="1"/>
    <w:rsid w:val="007414D0"/>
    <w:pPr>
      <w:tabs>
        <w:tab w:val="right" w:pos="3608"/>
      </w:tabs>
    </w:pPr>
    <w:rPr>
      <w:rFonts w:asciiTheme="majorHAnsi" w:hAnsiTheme="majorHAnsi"/>
      <w:noProof w:val="1"/>
      <w:lang w:val="fr-FR"/>
    </w:rPr>
  </w:style>
  <w:style w:type="paragraph" w:styleId="SkillType" w:customStyle="1">
    <w:name w:val="Skill Type"/>
    <w:basedOn w:val="Normal"/>
    <w:qFormat w:val="1"/>
    <w:rsid w:val="00CA2FFA"/>
    <w:rPr>
      <w:rFonts w:ascii="Bauhaus 93" w:hAnsi="Bauhaus 93"/>
      <w:noProof w:val="1"/>
      <w:sz w:val="28"/>
      <w:szCs w:val="28"/>
    </w:rPr>
  </w:style>
  <w:style w:type="paragraph" w:styleId="Name" w:customStyle="1">
    <w:name w:val="Name"/>
    <w:basedOn w:val="Normal"/>
    <w:qFormat w:val="1"/>
    <w:rsid w:val="007414D0"/>
    <w:pPr>
      <w:spacing w:before="240"/>
    </w:pPr>
    <w:rPr>
      <w:rFonts w:ascii="Elephant" w:hAnsi="Elephant"/>
      <w:noProof w:val="1"/>
      <w:color w:val="000000" w:themeColor="text1"/>
      <w:sz w:val="52"/>
      <w:szCs w:val="52"/>
    </w:rPr>
  </w:style>
  <w:style w:type="paragraph" w:styleId="Profession" w:customStyle="1">
    <w:name w:val="Profession"/>
    <w:basedOn w:val="Normal"/>
    <w:qFormat w:val="1"/>
    <w:rsid w:val="007414D0"/>
    <w:rPr>
      <w:rFonts w:asciiTheme="majorHAnsi" w:hAnsiTheme="majorHAnsi"/>
      <w:color w:val="ffffff" w:themeColor="background1"/>
      <w:sz w:val="40"/>
      <w:szCs w:val="40"/>
    </w:rPr>
  </w:style>
  <w:style w:type="character" w:styleId="Heading2Char" w:customStyle="1">
    <w:name w:val="Heading 2 Char"/>
    <w:basedOn w:val="DefaultParagraphFont"/>
    <w:link w:val="Heading2"/>
    <w:uiPriority w:val="9"/>
    <w:rsid w:val="00647F09"/>
    <w:rPr>
      <w:rFonts w:ascii="Bauhaus 93" w:hAnsi="Bauhaus 93"/>
      <w:noProof w:val="1"/>
      <w:sz w:val="28"/>
      <w:szCs w:val="28"/>
      <w:lang w:val="fr-FR"/>
    </w:rPr>
  </w:style>
  <w:style w:type="paragraph" w:styleId="Header">
    <w:name w:val="header"/>
    <w:basedOn w:val="Normal"/>
    <w:link w:val="HeaderChar"/>
    <w:uiPriority w:val="99"/>
    <w:unhideWhenUsed w:val="1"/>
    <w:rsid w:val="00394780"/>
    <w:pPr>
      <w:tabs>
        <w:tab w:val="center" w:pos="4680"/>
        <w:tab w:val="right" w:pos="9360"/>
      </w:tabs>
    </w:pPr>
  </w:style>
  <w:style w:type="character" w:styleId="HeaderChar" w:customStyle="1">
    <w:name w:val="Header Char"/>
    <w:basedOn w:val="DefaultParagraphFont"/>
    <w:link w:val="Header"/>
    <w:uiPriority w:val="99"/>
    <w:rsid w:val="00394780"/>
  </w:style>
  <w:style w:type="paragraph" w:styleId="Footer">
    <w:name w:val="footer"/>
    <w:basedOn w:val="Normal"/>
    <w:link w:val="FooterChar"/>
    <w:uiPriority w:val="99"/>
    <w:unhideWhenUsed w:val="1"/>
    <w:rsid w:val="00394780"/>
    <w:pPr>
      <w:tabs>
        <w:tab w:val="center" w:pos="4680"/>
        <w:tab w:val="right" w:pos="9360"/>
      </w:tabs>
    </w:pPr>
  </w:style>
  <w:style w:type="character" w:styleId="FooterChar" w:customStyle="1">
    <w:name w:val="Footer Char"/>
    <w:basedOn w:val="DefaultParagraphFont"/>
    <w:link w:val="Footer"/>
    <w:uiPriority w:val="99"/>
    <w:rsid w:val="00394780"/>
  </w:style>
  <w:style w:type="paragraph" w:styleId="Dates" w:customStyle="1">
    <w:name w:val="Dates"/>
    <w:basedOn w:val="Normal"/>
    <w:qFormat w:val="1"/>
    <w:rsid w:val="00647F09"/>
    <w:pPr>
      <w:jc w:val="center"/>
    </w:pPr>
    <w:rPr>
      <w:b w:val="1"/>
      <w:color w:val="ffffff" w:themeColor="background1"/>
      <w:sz w:val="20"/>
      <w:szCs w:val="20"/>
    </w:rPr>
  </w:style>
  <w:style w:type="paragraph" w:styleId="Address" w:customStyle="1">
    <w:name w:val="Address"/>
    <w:basedOn w:val="Footer"/>
    <w:qFormat w:val="1"/>
    <w:rsid w:val="001757EE"/>
    <w:pPr>
      <w:tabs>
        <w:tab w:val="clear" w:pos="4680"/>
        <w:tab w:val="clear" w:pos="9360"/>
      </w:tabs>
      <w:spacing w:after="0" w:before="0"/>
      <w:ind w:right="677"/>
      <w:jc w:val="right"/>
    </w:pPr>
    <w:rPr>
      <w:i w:val="1"/>
      <w:sz w:val="20"/>
      <w:szCs w:val="20"/>
    </w:rPr>
  </w:style>
  <w:style w:type="character" w:styleId="Hyperlink">
    <w:name w:val="Hyperlink"/>
    <w:basedOn w:val="DefaultParagraphFont"/>
    <w:uiPriority w:val="99"/>
    <w:unhideWhenUsed w:val="1"/>
    <w:rsid w:val="00E9054A"/>
    <w:rPr>
      <w:color w:val="0000ff"/>
      <w:u w:val="single"/>
    </w:rPr>
  </w:style>
  <w:style w:type="character" w:styleId="tgc" w:customStyle="1">
    <w:name w:val="_tgc"/>
    <w:rsid w:val="000532A4"/>
  </w:style>
  <w:style w:type="paragraph" w:styleId="NormalWeb">
    <w:name w:val="Normal (Web)"/>
    <w:basedOn w:val="Normal"/>
    <w:uiPriority w:val="99"/>
    <w:semiHidden w:val="1"/>
    <w:unhideWhenUsed w:val="1"/>
    <w:rsid w:val="007F143F"/>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15.0" w:type="dxa"/>
        <w:left w:w="230.0" w:type="dxa"/>
        <w:bottom w:w="115.0" w:type="dxa"/>
        <w:right w:w="230.0" w:type="dxa"/>
      </w:tblCellMar>
    </w:tblPr>
  </w:style>
  <w:style w:type="character" w:styleId="UnresolvedMention">
    <w:name w:val="Unresolved Mention"/>
    <w:basedOn w:val="DefaultParagraphFont"/>
    <w:uiPriority w:val="99"/>
    <w:semiHidden w:val="1"/>
    <w:unhideWhenUsed w:val="1"/>
    <w:rsid w:val="004D4B34"/>
    <w:rPr>
      <w:color w:val="605e5c"/>
      <w:shd w:color="auto" w:fill="e1dfdd" w:val="clear"/>
    </w:r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230.0" w:type="dxa"/>
        <w:bottom w:w="115.0" w:type="dxa"/>
        <w:right w:w="23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www.hloom.com/resumes/how-to-format-word/" TargetMode="External"/><Relationship Id="rId14" Type="http://schemas.openxmlformats.org/officeDocument/2006/relationships/hyperlink" Target="http://www.hloom.com/resumes/" TargetMode="External"/><Relationship Id="rId17" Type="http://schemas.openxmlformats.org/officeDocument/2006/relationships/hyperlink" Target="mailto:info@hloom.com"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 Id="rId2" Type="http://schemas.openxmlformats.org/officeDocument/2006/relationships/font" Target="fonts/Baum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fDN5IhE/RmSN3h+YW6/X9301g==">AMUW2mWZn1TRgb7V0pHss5z3a6kygqXGFX0mjHyn39rDK9RRx912Esr6uPH3w4qUzbwPoXtejmWVuKuSS1vtCCIjGGTB342meYI8684X2GLXhYMfmQrClygds1MH3sqawiwON/DxOSAq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2018-03-16T05:54:00Z</dcterms:created>
  <dc:creator>hloom.com</dc:creator>
</cp:coreProperties>
</file>