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1016.0" w:type="dxa"/>
        <w:jc w:val="center"/>
        <w:tblBorders>
          <w:top w:color="000000" w:space="0" w:sz="0" w:val="nil"/>
          <w:left w:color="000000" w:space="0" w:sz="0" w:val="nil"/>
          <w:bottom w:color="8ca38b" w:space="0" w:sz="18" w:val="single"/>
          <w:right w:color="000000" w:space="0" w:sz="0" w:val="nil"/>
          <w:insideH w:color="000000" w:space="0" w:sz="0" w:val="nil"/>
          <w:insideV w:color="000000" w:space="0" w:sz="0" w:val="nil"/>
        </w:tblBorders>
        <w:tblLayout w:type="fixed"/>
        <w:tblLook w:val="0400"/>
      </w:tblPr>
      <w:tblGrid>
        <w:gridCol w:w="3528"/>
        <w:gridCol w:w="7488"/>
        <w:tblGridChange w:id="0">
          <w:tblGrid>
            <w:gridCol w:w="3528"/>
            <w:gridCol w:w="7488"/>
          </w:tblGrid>
        </w:tblGridChange>
      </w:tblGrid>
      <w:tr>
        <w:trPr>
          <w:cantSplit w:val="0"/>
          <w:trHeight w:val="3311" w:hRule="atLeast"/>
          <w:tblHeader w:val="0"/>
        </w:trPr>
        <w:tc>
          <w:tcPr>
            <w:shd w:fill="8ca38b" w:val="clear"/>
          </w:tcPr>
          <w:p w:rsidR="00000000" w:rsidDel="00000000" w:rsidP="00000000" w:rsidRDefault="00000000" w:rsidRPr="00000000" w14:paraId="00000002">
            <w:pPr>
              <w:spacing w:after="200" w:before="200" w:lineRule="auto"/>
              <w:jc w:val="center"/>
              <w:rPr/>
            </w:pPr>
            <w:r w:rsidDel="00000000" w:rsidR="00000000" w:rsidRPr="00000000">
              <w:rPr>
                <w:rtl w:val="0"/>
              </w:rPr>
              <w:br w:type="textWrapping"/>
            </w:r>
            <w:r w:rsidDel="00000000" w:rsidR="00000000" w:rsidRPr="00000000">
              <w:rPr/>
              <w:drawing>
                <wp:inline distB="0" distT="0" distL="0" distR="0">
                  <wp:extent cx="1509824" cy="1467293"/>
                  <wp:effectExtent b="88900" l="88900" r="88900" t="8890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09824" cy="1467293"/>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jc w:val="center"/>
              <w:rPr>
                <w:rFonts w:ascii="Impact" w:cs="Impact" w:eastAsia="Impact" w:hAnsi="Impact"/>
                <w:color w:val="ffffff"/>
                <w:sz w:val="56"/>
                <w:szCs w:val="56"/>
              </w:rPr>
            </w:pPr>
            <w:r w:rsidDel="00000000" w:rsidR="00000000" w:rsidRPr="00000000">
              <w:rPr>
                <w:rFonts w:ascii="Impact" w:cs="Impact" w:eastAsia="Impact" w:hAnsi="Impact"/>
                <w:color w:val="ffffff"/>
                <w:sz w:val="56"/>
                <w:szCs w:val="56"/>
                <w:rtl w:val="0"/>
              </w:rPr>
              <w:t xml:space="preserve">Harry Hloom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sz w:val="32"/>
                <w:szCs w:val="32"/>
                <w:rtl w:val="0"/>
              </w:rPr>
              <w:t xml:space="preserve">Social Media Manager</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Contact Information</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Redwood City, CA 94063</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555-123-4567</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harryhloom@example.com</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linkedin.com/harryhloom</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www.harryhloom.net</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Summary Statement</w:t>
            </w:r>
          </w:p>
          <w:p w:rsidR="00000000" w:rsidDel="00000000" w:rsidP="00000000" w:rsidRDefault="00000000" w:rsidRPr="00000000" w14:paraId="00000010">
            <w:pPr>
              <w:rPr>
                <w:rFonts w:ascii="Impact" w:cs="Impact" w:eastAsia="Impact" w:hAnsi="Impact"/>
                <w:color w:val="ffffff"/>
                <w:sz w:val="28"/>
                <w:szCs w:val="28"/>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8"/>
                <w:szCs w:val="28"/>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72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28"/>
              <w:gridCol w:w="3629"/>
              <w:tblGridChange w:id="0">
                <w:tblGrid>
                  <w:gridCol w:w="3628"/>
                  <w:gridCol w:w="3629"/>
                </w:tblGrid>
              </w:tblGridChange>
            </w:tblGrid>
            <w:tr>
              <w:trPr>
                <w:cantSplit w:val="0"/>
                <w:tblHeader w:val="0"/>
              </w:trPr>
              <w:tc>
                <w:tcPr>
                  <w:tcBorders>
                    <w:right w:color="8ca38b" w:space="0" w:sz="18" w:val="single"/>
                  </w:tcBorders>
                  <w:shd w:fill="8ca38b"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Skills</w:t>
                  </w:r>
                </w:p>
              </w:tc>
              <w:tc>
                <w:tcPr>
                  <w:tcBorders>
                    <w:left w:color="8ca38b" w:space="0" w:sz="18" w:val="single"/>
                  </w:tcBorders>
                  <w:shd w:fill="8ca38b"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tl w:val="0"/>
                    </w:rPr>
                  </w:r>
                </w:p>
              </w:tc>
            </w:tr>
            <w:tr>
              <w:trPr>
                <w:cantSplit w:val="0"/>
                <w:tblHeader w:val="0"/>
              </w:trPr>
              <w:tc>
                <w:tcPr>
                  <w:tcBorders>
                    <w:right w:color="8ca38b" w:space="0" w:sz="18"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3412"/>
                    </w:tabs>
                    <w:spacing w:before="40" w:lineRule="auto"/>
                    <w:rPr>
                      <w:color w:val="000000"/>
                    </w:rPr>
                  </w:pPr>
                  <w:r w:rsidDel="00000000" w:rsidR="00000000" w:rsidRPr="00000000">
                    <w:rPr>
                      <w:color w:val="000000"/>
                      <w:rtl w:val="0"/>
                    </w:rPr>
                    <w:t xml:space="preserve">Soft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Soft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Hard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Hard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tc>
              <w:tc>
                <w:tcPr>
                  <w:tcBorders>
                    <w:left w:color="8ca38b" w:space="0" w:sz="18"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3412"/>
                    </w:tabs>
                    <w:spacing w:before="40" w:lineRule="auto"/>
                    <w:rPr>
                      <w:color w:val="000000"/>
                    </w:rPr>
                  </w:pPr>
                  <w:r w:rsidDel="00000000" w:rsidR="00000000" w:rsidRPr="00000000">
                    <w:rPr>
                      <w:color w:val="000000"/>
                      <w:rtl w:val="0"/>
                    </w:rPr>
                    <w:t xml:space="preserve">Technical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Technical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OPTIONAL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OPTIONAL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3"/>
              <w:tblW w:w="72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7"/>
              <w:tblGridChange w:id="0">
                <w:tblGrid>
                  <w:gridCol w:w="7257"/>
                </w:tblGrid>
              </w:tblGridChange>
            </w:tblGrid>
            <w:tr>
              <w:trPr>
                <w:cantSplit w:val="0"/>
                <w:tblHeader w:val="0"/>
              </w:trPr>
              <w:tc>
                <w:tcPr>
                  <w:shd w:fill="8ca38b"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Experience</w:t>
                  </w:r>
                </w:p>
              </w:tc>
            </w:tr>
            <w:tr>
              <w:trPr>
                <w:cantSplit w:val="0"/>
                <w:trHeight w:val="6435" w:hRule="atLeast"/>
                <w:tblHeader w:val="0"/>
              </w:trPr>
              <w:tc>
                <w:tcPr/>
                <w:p w:rsidR="00000000" w:rsidDel="00000000" w:rsidP="00000000" w:rsidRDefault="00000000" w:rsidRPr="00000000" w14:paraId="0000001F">
                  <w:pP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Job Title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Employer – Location</w:t>
                    <w:tab/>
                  </w:r>
                  <w:r w:rsidDel="00000000" w:rsidR="00000000" w:rsidRPr="00000000">
                    <w:rPr>
                      <w:i w:val="1"/>
                      <w:color w:val="000000"/>
                    </w:rPr>
                    <mc:AlternateContent>
                      <mc:Choice Requires="wpg">
                        <w:drawing>
                          <wp:inline distB="0" distT="0" distL="114300" distR="114300">
                            <wp:extent cx="1359535" cy="250825"/>
                            <wp:effectExtent b="0" l="0" r="0" t="0"/>
                            <wp:docPr id="15" name=""/>
                            <a:graphic>
                              <a:graphicData uri="http://schemas.microsoft.com/office/word/2010/wordprocessingShape">
                                <wps:wsp>
                                  <wps:cNvSpPr/>
                                  <wps:cNvPr id="3" name="Shape 3"/>
                                  <wps:spPr>
                                    <a:xfrm>
                                      <a:off x="4678933" y="3667288"/>
                                      <a:ext cx="1334135" cy="225425"/>
                                    </a:xfrm>
                                    <a:prstGeom prst="roundRect">
                                      <a:avLst>
                                        <a:gd fmla="val 16667" name="adj"/>
                                      </a:avLst>
                                    </a:prstGeom>
                                    <a:solidFill>
                                      <a:srgbClr val="F7EEAA"/>
                                    </a:solidFill>
                                    <a:ln cap="flat" cmpd="sng" w="12700">
                                      <a:solidFill>
                                        <a:srgbClr val="8CA38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MM/YYYY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9535" cy="250825"/>
                            <wp:effectExtent b="0" l="0" r="0" t="0"/>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59535" cy="250825"/>
                                    </a:xfrm>
                                    <a:prstGeom prst="rect"/>
                                    <a:ln/>
                                  </pic:spPr>
                                </pic:pic>
                              </a:graphicData>
                            </a:graphic>
                          </wp:inline>
                        </w:drawing>
                      </mc:Fallback>
                    </mc:AlternateContent>
                  </w:r>
                  <w:r w:rsidDel="00000000" w:rsidR="00000000" w:rsidRPr="00000000">
                    <w:rPr>
                      <w:i w:val="1"/>
                      <w:color w:val="000000"/>
                      <w:rtl w:val="0"/>
                    </w:rPr>
                    <w:tab/>
                  </w:r>
                </w:p>
                <w:p w:rsidR="00000000" w:rsidDel="00000000" w:rsidP="00000000" w:rsidRDefault="00000000" w:rsidRPr="00000000" w14:paraId="00000023">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4">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5">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2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Job Title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Employer – Location</w:t>
                    <w:tab/>
                  </w:r>
                  <w:r w:rsidDel="00000000" w:rsidR="00000000" w:rsidRPr="00000000">
                    <w:rPr>
                      <w:i w:val="1"/>
                      <w:color w:val="000000"/>
                    </w:rPr>
                    <mc:AlternateContent>
                      <mc:Choice Requires="wpg">
                        <w:drawing>
                          <wp:inline distB="0" distT="0" distL="114300" distR="114300">
                            <wp:extent cx="1359535" cy="250825"/>
                            <wp:effectExtent b="0" l="0" r="0" t="0"/>
                            <wp:docPr id="14" name=""/>
                            <a:graphic>
                              <a:graphicData uri="http://schemas.microsoft.com/office/word/2010/wordprocessingShape">
                                <wps:wsp>
                                  <wps:cNvSpPr/>
                                  <wps:cNvPr id="2" name="Shape 2"/>
                                  <wps:spPr>
                                    <a:xfrm>
                                      <a:off x="4678933" y="3667288"/>
                                      <a:ext cx="1334135" cy="225425"/>
                                    </a:xfrm>
                                    <a:prstGeom prst="roundRect">
                                      <a:avLst>
                                        <a:gd fmla="val 16667" name="adj"/>
                                      </a:avLst>
                                    </a:prstGeom>
                                    <a:solidFill>
                                      <a:srgbClr val="F7EEAA"/>
                                    </a:solidFill>
                                    <a:ln cap="flat" cmpd="sng" w="12700">
                                      <a:solidFill>
                                        <a:srgbClr val="8CA38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MM/YYYY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9535" cy="250825"/>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59535" cy="250825"/>
                                    </a:xfrm>
                                    <a:prstGeom prst="rect"/>
                                    <a:ln/>
                                  </pic:spPr>
                                </pic:pic>
                              </a:graphicData>
                            </a:graphic>
                          </wp:inline>
                        </w:drawing>
                      </mc:Fallback>
                    </mc:AlternateContent>
                  </w:r>
                  <w:r w:rsidDel="00000000" w:rsidR="00000000" w:rsidRPr="00000000">
                    <w:rPr>
                      <w:i w:val="1"/>
                      <w:color w:val="000000"/>
                      <w:rtl w:val="0"/>
                    </w:rPr>
                    <w:tab/>
                  </w:r>
                </w:p>
                <w:p w:rsidR="00000000" w:rsidDel="00000000" w:rsidP="00000000" w:rsidRDefault="00000000" w:rsidRPr="00000000" w14:paraId="00000029">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2A">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B">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tc>
            </w:tr>
          </w:tbl>
          <w:p w:rsidR="00000000" w:rsidDel="00000000" w:rsidP="00000000" w:rsidRDefault="00000000" w:rsidRPr="00000000" w14:paraId="0000002C">
            <w:pPr>
              <w:rPr/>
            </w:pPr>
            <w:r w:rsidDel="00000000" w:rsidR="00000000" w:rsidRPr="00000000">
              <w:rPr>
                <w:rtl w:val="0"/>
              </w:rPr>
            </w:r>
          </w:p>
          <w:tbl>
            <w:tblPr>
              <w:tblStyle w:val="Table4"/>
              <w:tblW w:w="70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3"/>
              <w:tblGridChange w:id="0">
                <w:tblGrid>
                  <w:gridCol w:w="7043"/>
                </w:tblGrid>
              </w:tblGridChange>
            </w:tblGrid>
            <w:tr>
              <w:trPr>
                <w:cantSplit w:val="0"/>
                <w:tblHeader w:val="0"/>
              </w:trPr>
              <w:tc>
                <w:tcPr>
                  <w:shd w:fill="8ca38b"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Education</w:t>
                  </w:r>
                </w:p>
              </w:tc>
            </w:tr>
            <w:tr>
              <w:trPr>
                <w:cantSplit w:val="0"/>
                <w:tblHeader w:val="0"/>
              </w:trPr>
              <w:tc>
                <w:tcPr>
                  <w:tcBorders>
                    <w:right w:color="8ca38b" w:space="0" w:sz="18"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80" w:before="80" w:lineRule="auto"/>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Degree and Subject</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Name of University</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32">
                  <w:pPr>
                    <w:rPr/>
                  </w:pPr>
                  <w:r w:rsidDel="00000000" w:rsidR="00000000" w:rsidRPr="00000000">
                    <w:rPr>
                      <w:rtl w:val="0"/>
                    </w:rPr>
                    <w:t xml:space="preserve">MM/YYYY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Degree and Subject</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Name of University</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36">
                  <w:pPr>
                    <w:rPr/>
                  </w:pPr>
                  <w:r w:rsidDel="00000000" w:rsidR="00000000" w:rsidRPr="00000000">
                    <w:rPr>
                      <w:rtl w:val="0"/>
                    </w:rPr>
                    <w:t xml:space="preserve">MM/YYYY</w:t>
                  </w:r>
                </w:p>
              </w:tc>
            </w:tr>
          </w:tbl>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F">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Impact"/>
  <w:font w:name="Times New Roman"/>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character" w:styleId="Hyperlink">
    <w:name w:val="Hyperlink"/>
    <w:basedOn w:val="DefaultParagraphFont"/>
    <w:uiPriority w:val="99"/>
    <w:unhideWhenUsed w:val="1"/>
    <w:rsid w:val="003D5616"/>
    <w:rPr>
      <w:color w:val="0000ff" w:themeColor="hyperlink"/>
      <w:u w:val="single"/>
    </w:rPr>
  </w:style>
  <w:style w:type="character" w:styleId="UnresolvedMention">
    <w:name w:val="Unresolved Mention"/>
    <w:basedOn w:val="DefaultParagraphFont"/>
    <w:uiPriority w:val="99"/>
    <w:semiHidden w:val="1"/>
    <w:unhideWhenUsed w:val="1"/>
    <w:rsid w:val="003D561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X5Te5zQi+EYkuYdq1+EP8mJkw==">AMUW2mU646odqywZnY3Op1vn6llEB0MNfuiJitqd9DvjDL9jiaMFuUkWfjJ0/dS2PjCriaWPUzjfScVhwG81sdYHytD0usPpDgppqyj3k9J+9I+r5yAt0Hs=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2021-11-03T19:07:00Z</dcterms:created>
</cp:coreProperties>
</file>