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drawing>
          <wp:inline distB="0" distT="0" distL="0" distR="0">
            <wp:extent cx="2133785" cy="457240"/>
            <wp:effectExtent b="0" l="0" r="0" t="0"/>
            <wp:docPr id="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-63499</wp:posOffset>
                </wp:positionV>
                <wp:extent cx="4740275" cy="2222894"/>
                <wp:effectExtent b="0" l="0" r="0" t="0"/>
                <wp:wrapNone/>
                <wp:docPr id="33" name=""/>
                <a:graphic>
                  <a:graphicData uri="http://schemas.microsoft.com/office/word/2010/wordprocessingShape">
                    <wps:wsp>
                      <wps:cNvSpPr/>
                      <wps:cNvPr id="3" name="Shape 3"/>
                      <wps:spPr>
                        <a:xfrm>
                          <a:off x="2980625" y="2673513"/>
                          <a:ext cx="4730750" cy="2212975"/>
                        </a:xfrm>
                        <a:prstGeom prst="rect">
                          <a:avLst/>
                        </a:prstGeom>
                        <a:solidFill>
                          <a:srgbClr val="D2DFD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415b5c"/>
                                <w:sz w:val="100"/>
                                <w:vertAlign w:val="baseline"/>
                              </w:rPr>
                              <w:t xml:space="preserve">Mary 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415b5c"/>
                                <w:sz w:val="10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415b5c"/>
                                <w:sz w:val="100"/>
                                <w:vertAlign w:val="baseline"/>
                              </w:rPr>
                            </w:r>
                            <w:r w:rsidDel="00000000" w:rsidR="00000000" w:rsidRPr="00000000">
                              <w:rPr>
                                <w:rFonts w:ascii="Century Gothic" w:cs="Century Gothic" w:eastAsia="Century Gothic" w:hAnsi="Century Gothic"/>
                                <w:b w:val="1"/>
                                <w:i w:val="0"/>
                                <w:smallCaps w:val="0"/>
                                <w:strike w:val="0"/>
                                <w:color w:val="ff824a"/>
                                <w:sz w:val="36"/>
                                <w:vertAlign w:val="baseline"/>
                              </w:rPr>
                              <w:t xml:space="preserve">Elementary School Teacher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-63499</wp:posOffset>
                </wp:positionV>
                <wp:extent cx="4740275" cy="2222894"/>
                <wp:effectExtent b="0" l="0" r="0" t="0"/>
                <wp:wrapNone/>
                <wp:docPr id="3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740275" cy="222289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4751070</wp:posOffset>
            </wp:positionH>
            <wp:positionV relativeFrom="paragraph">
              <wp:posOffset>-77469</wp:posOffset>
            </wp:positionV>
            <wp:extent cx="2185670" cy="2208530"/>
            <wp:effectExtent b="0" l="0" r="0" t="0"/>
            <wp:wrapSquare wrapText="bothSides" distB="0" distT="0" distL="114300" distR="114300"/>
            <wp:docPr id="35"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185670" cy="220853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6997065" cy="414655"/>
                <wp:effectExtent b="0" l="0" r="0" t="0"/>
                <wp:wrapSquare wrapText="bothSides" distB="0" distT="0" distL="114300" distR="114300"/>
                <wp:docPr id="32" name=""/>
                <a:graphic>
                  <a:graphicData uri="http://schemas.microsoft.com/office/word/2010/wordprocessingShape">
                    <wps:wsp>
                      <wps:cNvSpPr/>
                      <wps:cNvPr id="2" name="Shape 2"/>
                      <wps:spPr>
                        <a:xfrm>
                          <a:off x="1852230" y="3577435"/>
                          <a:ext cx="6987540" cy="405130"/>
                        </a:xfrm>
                        <a:prstGeom prst="rect">
                          <a:avLst/>
                        </a:prstGeom>
                        <a:solidFill>
                          <a:srgbClr val="D1CAC5"/>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685c53"/>
                                <w:sz w:val="40"/>
                                <w:vertAlign w:val="baseline"/>
                              </w:rPr>
                              <w:t xml:space="preserve">Cover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6997065" cy="414655"/>
                <wp:effectExtent b="0" l="0" r="0" t="0"/>
                <wp:wrapSquare wrapText="bothSides" distB="0" distT="0" distL="114300" distR="114300"/>
                <wp:docPr id="3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997065" cy="41465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 York, NY 1001</w:t>
        <w:br w:type="textWrapping"/>
      </w:r>
      <w:r w:rsidDel="00000000" w:rsidR="00000000" w:rsidRPr="00000000">
        <w:rPr>
          <w:b w:val="1"/>
          <w:sz w:val="20"/>
          <w:szCs w:val="20"/>
          <w:rtl w:val="0"/>
        </w:rPr>
        <w:t xml:space="preserve">Heading: </w:t>
      </w:r>
      <w:r w:rsidDel="00000000" w:rsidR="00000000" w:rsidRPr="00000000">
        <w:rPr>
          <w:sz w:val="20"/>
          <w:szCs w:val="20"/>
          <w:rtl w:val="0"/>
        </w:rPr>
        <w:br w:type="textWrapping"/>
        <w:t xml:space="preserve">[Hiring manager’s full name, Hiring manager’s job title]</w:t>
      </w:r>
    </w:p>
    <w:p w:rsidR="00000000" w:rsidDel="00000000" w:rsidP="00000000" w:rsidRDefault="00000000" w:rsidRPr="00000000" w14:paraId="00000013">
      <w:pPr>
        <w:rPr>
          <w:sz w:val="20"/>
          <w:szCs w:val="20"/>
        </w:rPr>
      </w:pPr>
      <w:r w:rsidDel="00000000" w:rsidR="00000000" w:rsidRPr="00000000">
        <w:rPr>
          <w:sz w:val="20"/>
          <w:szCs w:val="20"/>
          <w:rtl w:val="0"/>
        </w:rPr>
        <w:t xml:space="preserve">[Company name]</w:t>
        <w:br w:type="textWrapping"/>
        <w:t xml:space="preserve">[Company street address] </w:t>
      </w:r>
    </w:p>
    <w:p w:rsidR="00000000" w:rsidDel="00000000" w:rsidP="00000000" w:rsidRDefault="00000000" w:rsidRPr="00000000" w14:paraId="00000014">
      <w:pPr>
        <w:rPr>
          <w:sz w:val="20"/>
          <w:szCs w:val="20"/>
        </w:rPr>
      </w:pPr>
      <w:r w:rsidDel="00000000" w:rsidR="00000000" w:rsidRPr="00000000">
        <w:rPr>
          <w:sz w:val="20"/>
          <w:szCs w:val="20"/>
          <w:rtl w:val="0"/>
        </w:rPr>
        <w:t xml:space="preserve">[Company city, state and zip code]</w:t>
        <w:br w:type="textWrapping"/>
      </w:r>
      <w:r w:rsidDel="00000000" w:rsidR="00000000" w:rsidRPr="00000000">
        <w:rPr>
          <w:b w:val="1"/>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b w:val="1"/>
          <w:color w:val="ff824a"/>
          <w:sz w:val="20"/>
          <w:szCs w:val="20"/>
          <w:rtl w:val="0"/>
        </w:rPr>
        <w:t xml:space="preserve">Greeting:</w:t>
      </w:r>
      <w:r w:rsidDel="00000000" w:rsidR="00000000" w:rsidRPr="00000000">
        <w:rPr>
          <w:color w:val="ff824a"/>
          <w:sz w:val="20"/>
          <w:szCs w:val="20"/>
          <w:rtl w:val="0"/>
        </w:rPr>
        <w:t xml:space="preserve"> Dear [Mr./Ms.] [Hiring manager’s last name]</w:t>
      </w:r>
      <w:r w:rsidDel="00000000" w:rsidR="00000000" w:rsidRPr="00000000">
        <w:rPr>
          <w:sz w:val="20"/>
          <w:szCs w:val="20"/>
          <w:rtl w:val="0"/>
        </w:rPr>
        <w:t xml:space="preserv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824a"/>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9">
      <w:pPr>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A">
      <w:pPr>
        <w:rPr>
          <w:color w:val="0e101a"/>
          <w:sz w:val="20"/>
          <w:szCs w:val="20"/>
        </w:rPr>
      </w:pPr>
      <w:r w:rsidDel="00000000" w:rsidR="00000000" w:rsidRPr="00000000">
        <w:rPr>
          <w:rtl w:val="0"/>
        </w:rPr>
      </w:r>
    </w:p>
    <w:p w:rsidR="00000000" w:rsidDel="00000000" w:rsidP="00000000" w:rsidRDefault="00000000" w:rsidRPr="00000000" w14:paraId="0000001B">
      <w:pPr>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rPr>
          <w:color w:val="0e101a"/>
          <w:sz w:val="20"/>
          <w:szCs w:val="20"/>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a3d6"/>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2">
        <w:r w:rsidDel="00000000" w:rsidR="00000000" w:rsidRPr="00000000">
          <w:rPr>
            <w:rFonts w:ascii="Calibri" w:cs="Calibri" w:eastAsia="Calibri" w:hAnsi="Calibri"/>
            <w:b w:val="0"/>
            <w:i w:val="0"/>
            <w:smallCaps w:val="0"/>
            <w:strike w:val="0"/>
            <w:color w:val="00a3d6"/>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a3d6"/>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Gill Sans" w:cs="Gill Sans" w:eastAsia="Gill Sans" w:hAnsi="Gill Sans"/>
      <w:b w:val="1"/>
      <w:color w:val="415b5c"/>
      <w:sz w:val="100"/>
      <w:szCs w:val="100"/>
    </w:rPr>
  </w:style>
  <w:style w:type="paragraph" w:styleId="Heading2">
    <w:name w:val="heading 2"/>
    <w:basedOn w:val="Normal"/>
    <w:next w:val="Normal"/>
    <w:pPr>
      <w:spacing w:line="240" w:lineRule="auto"/>
    </w:pPr>
    <w:rPr>
      <w:rFonts w:ascii="Gill Sans" w:cs="Gill Sans" w:eastAsia="Gill Sans" w:hAnsi="Gill Sans"/>
      <w:b w:val="1"/>
      <w:color w:val="685c53"/>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1DC3"/>
    <w:rPr>
      <w:rFonts w:ascii="Century Gothic" w:hAnsi="Century Gothic"/>
    </w:rPr>
  </w:style>
  <w:style w:type="paragraph" w:styleId="Heading1">
    <w:name w:val="heading 1"/>
    <w:basedOn w:val="Normal"/>
    <w:next w:val="Normal"/>
    <w:link w:val="Heading1Char"/>
    <w:uiPriority w:val="9"/>
    <w:qFormat w:val="1"/>
    <w:rsid w:val="007451B4"/>
    <w:pPr>
      <w:spacing w:line="240" w:lineRule="auto"/>
      <w:outlineLvl w:val="0"/>
    </w:pPr>
    <w:rPr>
      <w:rFonts w:cs="Meiryo" w:eastAsia="Meiryo" w:asciiTheme="majorHAnsi" w:hAnsiTheme="majorHAnsi"/>
      <w:b w:val="1"/>
      <w:color w:val="415b5c" w:themeColor="accent3" w:themeShade="000080"/>
      <w:sz w:val="100"/>
      <w:szCs w:val="100"/>
    </w:rPr>
  </w:style>
  <w:style w:type="paragraph" w:styleId="Heading2">
    <w:name w:val="heading 2"/>
    <w:basedOn w:val="Normal"/>
    <w:next w:val="Normal"/>
    <w:link w:val="Heading2Char"/>
    <w:uiPriority w:val="9"/>
    <w:unhideWhenUsed w:val="1"/>
    <w:qFormat w:val="1"/>
    <w:rsid w:val="0000249D"/>
    <w:pPr>
      <w:spacing w:line="240" w:lineRule="auto"/>
      <w:outlineLvl w:val="1"/>
    </w:pPr>
    <w:rPr>
      <w:rFonts w:asciiTheme="majorHAnsi" w:hAnsiTheme="majorHAnsi"/>
      <w:b w:val="1"/>
      <w:color w:val="685c54" w:themeColor="accent4" w:themeShade="0000BF"/>
      <w:spacing w:val="20"/>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E2AB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E2AB3"/>
    <w:rPr>
      <w:rFonts w:ascii="Tahoma" w:cs="Tahoma" w:hAnsi="Tahoma"/>
      <w:sz w:val="16"/>
      <w:szCs w:val="16"/>
    </w:rPr>
  </w:style>
  <w:style w:type="character" w:styleId="Heading1Char" w:customStyle="1">
    <w:name w:val="Heading 1 Char"/>
    <w:basedOn w:val="DefaultParagraphFont"/>
    <w:link w:val="Heading1"/>
    <w:uiPriority w:val="9"/>
    <w:rsid w:val="007451B4"/>
    <w:rPr>
      <w:rFonts w:cs="Meiryo" w:eastAsia="Meiryo" w:asciiTheme="majorHAnsi" w:hAnsiTheme="majorHAnsi"/>
      <w:b w:val="1"/>
      <w:color w:val="415b5c" w:themeColor="accent3" w:themeShade="000080"/>
      <w:sz w:val="100"/>
      <w:szCs w:val="100"/>
    </w:rPr>
  </w:style>
  <w:style w:type="paragraph" w:styleId="JobTitle" w:customStyle="1">
    <w:name w:val="Job Title"/>
    <w:basedOn w:val="Normal"/>
    <w:qFormat w:val="1"/>
    <w:rsid w:val="007451B4"/>
    <w:pPr>
      <w:spacing w:line="240" w:lineRule="auto"/>
    </w:pPr>
    <w:rPr>
      <w:rFonts w:eastAsiaTheme="minorEastAsia"/>
      <w:b w:val="1"/>
      <w:color w:val="ff824a"/>
      <w:sz w:val="36"/>
      <w:szCs w:val="36"/>
    </w:rPr>
  </w:style>
  <w:style w:type="character" w:styleId="Heading2Char" w:customStyle="1">
    <w:name w:val="Heading 2 Char"/>
    <w:basedOn w:val="DefaultParagraphFont"/>
    <w:link w:val="Heading2"/>
    <w:uiPriority w:val="9"/>
    <w:rsid w:val="0000249D"/>
    <w:rPr>
      <w:rFonts w:asciiTheme="majorHAnsi" w:hAnsiTheme="majorHAnsi"/>
      <w:b w:val="1"/>
      <w:color w:val="685c54" w:themeColor="accent4" w:themeShade="0000BF"/>
      <w:spacing w:val="20"/>
      <w:sz w:val="40"/>
      <w:szCs w:val="40"/>
    </w:rPr>
  </w:style>
  <w:style w:type="paragraph" w:styleId="PositionEdu" w:customStyle="1">
    <w:name w:val="PositionEdu"/>
    <w:basedOn w:val="Normal"/>
    <w:qFormat w:val="1"/>
    <w:rsid w:val="002C7ED4"/>
    <w:pPr>
      <w:spacing w:line="240" w:lineRule="auto"/>
    </w:pPr>
    <w:rPr>
      <w:rFonts w:eastAsiaTheme="minorEastAsia"/>
      <w:b w:val="1"/>
      <w:bCs w:val="1"/>
    </w:rPr>
  </w:style>
  <w:style w:type="paragraph" w:styleId="Duration" w:customStyle="1">
    <w:name w:val="Duration"/>
    <w:basedOn w:val="Normal"/>
    <w:qFormat w:val="1"/>
    <w:rsid w:val="002C7ED4"/>
    <w:pPr>
      <w:spacing w:line="240" w:lineRule="auto"/>
    </w:pPr>
    <w:rPr>
      <w:rFonts w:eastAsiaTheme="minorEastAsia"/>
      <w:i w:val="1"/>
    </w:rPr>
  </w:style>
  <w:style w:type="paragraph" w:styleId="Header">
    <w:name w:val="header"/>
    <w:basedOn w:val="Normal"/>
    <w:link w:val="HeaderChar"/>
    <w:uiPriority w:val="99"/>
    <w:semiHidden w:val="1"/>
    <w:unhideWhenUsed w:val="1"/>
    <w:rsid w:val="007451B4"/>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7451B4"/>
    <w:rPr>
      <w:rFonts w:ascii="Cambria" w:hAnsi="Cambria"/>
    </w:rPr>
  </w:style>
  <w:style w:type="paragraph" w:styleId="Footer">
    <w:name w:val="footer"/>
    <w:basedOn w:val="Normal"/>
    <w:link w:val="FooterChar"/>
    <w:uiPriority w:val="99"/>
    <w:unhideWhenUsed w:val="1"/>
    <w:rsid w:val="007451B4"/>
    <w:pPr>
      <w:tabs>
        <w:tab w:val="center" w:pos="4680"/>
        <w:tab w:val="right" w:pos="9360"/>
      </w:tabs>
      <w:spacing w:line="240" w:lineRule="auto"/>
    </w:pPr>
  </w:style>
  <w:style w:type="character" w:styleId="FooterChar" w:customStyle="1">
    <w:name w:val="Footer Char"/>
    <w:basedOn w:val="DefaultParagraphFont"/>
    <w:link w:val="Footer"/>
    <w:uiPriority w:val="99"/>
    <w:rsid w:val="007451B4"/>
    <w:rPr>
      <w:rFonts w:ascii="Cambria" w:hAnsi="Cambria"/>
    </w:rPr>
  </w:style>
  <w:style w:type="character" w:styleId="Hyperlink">
    <w:name w:val="Hyperlink"/>
    <w:basedOn w:val="DefaultParagraphFont"/>
    <w:uiPriority w:val="99"/>
    <w:unhideWhenUsed w:val="1"/>
    <w:rsid w:val="007451B4"/>
    <w:rPr>
      <w:color w:val="00a3d6" w:themeColor="hyperlink"/>
      <w:u w:val="single"/>
    </w:rPr>
  </w:style>
  <w:style w:type="paragraph" w:styleId="NoSpacing">
    <w:name w:val="No Spacing"/>
    <w:link w:val="NoSpacingChar"/>
    <w:uiPriority w:val="1"/>
    <w:qFormat w:val="1"/>
    <w:rsid w:val="000F6EA3"/>
    <w:pPr>
      <w:spacing w:line="240" w:lineRule="auto"/>
    </w:pPr>
    <w:rPr>
      <w:rFonts w:ascii="Century Gothic" w:hAnsi="Century Gothic"/>
      <w:sz w:val="20"/>
      <w:szCs w:val="20"/>
    </w:rPr>
  </w:style>
  <w:style w:type="paragraph" w:styleId="Reference" w:customStyle="1">
    <w:name w:val="Reference"/>
    <w:basedOn w:val="NoSpacing"/>
    <w:qFormat w:val="1"/>
    <w:rsid w:val="00CE3A5A"/>
    <w:rPr>
      <w:b w:val="1"/>
      <w:color w:val="ff824a"/>
      <w:sz w:val="22"/>
      <w:szCs w:val="22"/>
    </w:rPr>
  </w:style>
  <w:style w:type="character" w:styleId="NoSpacingChar" w:customStyle="1">
    <w:name w:val="No Spacing Char"/>
    <w:basedOn w:val="DefaultParagraphFont"/>
    <w:link w:val="NoSpacing"/>
    <w:uiPriority w:val="1"/>
    <w:locked w:val="1"/>
    <w:rsid w:val="006330CA"/>
    <w:rPr>
      <w:rFonts w:ascii="Century Gothic" w:hAnsi="Century Gothic"/>
      <w:sz w:val="20"/>
      <w:szCs w:val="20"/>
    </w:rPr>
  </w:style>
  <w:style w:type="paragraph" w:styleId="NormalWeb">
    <w:name w:val="Normal (Web)"/>
    <w:basedOn w:val="Normal"/>
    <w:uiPriority w:val="99"/>
    <w:semiHidden w:val="1"/>
    <w:unhideWhenUsed w:val="1"/>
    <w:rsid w:val="00492DD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image" Target="media/image4.png"/><Relationship Id="rId13" Type="http://schemas.openxmlformats.org/officeDocument/2006/relationships/hyperlink" Target="http://www.hloom.com/cover-letter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n85QtGbBS6HwsCrMlHIQua7HGQ==">AMUW2mV9KYZOy4l5U35pp/mAWyn0sSozFm0f7eFeXJTBjIW6+rcMTXVGESRB0fYqHuId0y41rzId97BTxz+YNkhw/soKhI4oYH5AuqhNIM6vKI+/2HOCdYFNyZpIAcVSj3Cmv7BKlbdv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