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700"/>
        <w:gridCol w:w="449"/>
        <w:gridCol w:w="7651"/>
        <w:tblGridChange w:id="0">
          <w:tblGrid>
            <w:gridCol w:w="2700"/>
            <w:gridCol w:w="449"/>
            <w:gridCol w:w="7651"/>
          </w:tblGrid>
        </w:tblGridChange>
      </w:tblGrid>
      <w:tr>
        <w:trPr>
          <w:cantSplit w:val="0"/>
          <w:trHeight w:val="13590" w:hRule="atLeast"/>
          <w:tblHeader w:val="0"/>
        </w:trPr>
        <w:tc>
          <w:tcPr/>
          <w:p w:rsidR="00000000" w:rsidDel="00000000" w:rsidP="00000000" w:rsidRDefault="00000000" w:rsidRPr="00000000" w14:paraId="00000002">
            <w:pPr>
              <w:tabs>
                <w:tab w:val="right" w:pos="7651"/>
              </w:tabs>
              <w:jc w:val="left"/>
              <w:rPr>
                <w:b w:val="1"/>
              </w:rPr>
            </w:pPr>
            <w:bookmarkStart w:colFirst="0" w:colLast="0" w:name="_heading=h.gjdgxs" w:id="0"/>
            <w:bookmarkEnd w:id="0"/>
            <w:r w:rsidDel="00000000" w:rsidR="00000000" w:rsidRPr="00000000">
              <w:rPr>
                <w:b w:val="1"/>
                <w:rtl w:val="0"/>
              </w:rPr>
              <w:br w:type="textWrapping"/>
              <w:t xml:space="preserve">            HARRY HLOOM</w:t>
            </w:r>
          </w:p>
          <w:p w:rsidR="00000000" w:rsidDel="00000000" w:rsidP="00000000" w:rsidRDefault="00000000" w:rsidRPr="00000000" w14:paraId="00000003">
            <w:pPr>
              <w:tabs>
                <w:tab w:val="right" w:pos="7651"/>
              </w:tabs>
              <w:rPr>
                <w:b w:val="1"/>
              </w:rPr>
            </w:pPr>
            <w:r w:rsidDel="00000000" w:rsidR="00000000" w:rsidRPr="00000000">
              <w:rPr>
                <w:b w:val="1"/>
                <w:rtl w:val="0"/>
              </w:rPr>
              <w:t xml:space="preserve">JOB TITLE</w:t>
            </w:r>
          </w:p>
          <w:p w:rsidR="00000000" w:rsidDel="00000000" w:rsidP="00000000" w:rsidRDefault="00000000" w:rsidRPr="00000000" w14:paraId="00000004">
            <w:pPr>
              <w:tabs>
                <w:tab w:val="right" w:pos="7651"/>
              </w:tabs>
              <w:rPr/>
            </w:pPr>
            <w:r w:rsidDel="00000000" w:rsidR="00000000" w:rsidRPr="00000000">
              <w:rPr>
                <w:rtl w:val="0"/>
              </w:rPr>
            </w:r>
          </w:p>
          <w:p w:rsidR="00000000" w:rsidDel="00000000" w:rsidP="00000000" w:rsidRDefault="00000000" w:rsidRPr="00000000" w14:paraId="00000005">
            <w:pPr>
              <w:tabs>
                <w:tab w:val="right" w:pos="7651"/>
              </w:tabs>
              <w:rPr>
                <w:rFonts w:ascii="Rockwell" w:cs="Rockwell" w:eastAsia="Rockwell" w:hAnsi="Rockwell"/>
                <w:i w:val="1"/>
              </w:rPr>
            </w:pPr>
            <w:r w:rsidDel="00000000" w:rsidR="00000000" w:rsidRPr="00000000">
              <w:rPr>
                <w:rtl w:val="0"/>
              </w:rPr>
            </w:r>
          </w:p>
          <w:p w:rsidR="00000000" w:rsidDel="00000000" w:rsidP="00000000" w:rsidRDefault="00000000" w:rsidRPr="00000000" w14:paraId="00000006">
            <w:pPr>
              <w:tabs>
                <w:tab w:val="right" w:pos="7651"/>
              </w:tabs>
              <w:rPr>
                <w:rFonts w:ascii="Rockwell" w:cs="Rockwell" w:eastAsia="Rockwell" w:hAnsi="Rockwell"/>
                <w:i w:val="1"/>
              </w:rPr>
            </w:pPr>
            <w:r w:rsidDel="00000000" w:rsidR="00000000" w:rsidRPr="00000000">
              <w:rPr>
                <w:rtl w:val="0"/>
              </w:rPr>
            </w:r>
          </w:p>
          <w:p w:rsidR="00000000" w:rsidDel="00000000" w:rsidP="00000000" w:rsidRDefault="00000000" w:rsidRPr="00000000" w14:paraId="00000007">
            <w:pPr>
              <w:tabs>
                <w:tab w:val="right" w:pos="7651"/>
              </w:tabs>
              <w:rPr/>
            </w:pPr>
            <w:r w:rsidDel="00000000" w:rsidR="00000000" w:rsidRPr="00000000">
              <w:rPr>
                <w:rtl w:val="0"/>
              </w:rPr>
            </w:r>
          </w:p>
        </w:tc>
        <w:tc>
          <w:tcPr/>
          <w:p w:rsidR="00000000" w:rsidDel="00000000" w:rsidP="00000000" w:rsidRDefault="00000000" w:rsidRPr="00000000" w14:paraId="00000008">
            <w:pPr>
              <w:tabs>
                <w:tab w:val="right" w:pos="7651"/>
              </w:tabs>
              <w:rPr>
                <w:rFonts w:ascii="Federo" w:cs="Federo" w:eastAsia="Federo" w:hAnsi="Federo"/>
                <w:b w:val="1"/>
                <w:smallCaps w:val="1"/>
                <w:sz w:val="32"/>
                <w:szCs w:val="32"/>
              </w:rPr>
            </w:pPr>
            <w:r w:rsidDel="00000000" w:rsidR="00000000" w:rsidRPr="00000000">
              <w:rPr>
                <w:rtl w:val="0"/>
              </w:rPr>
            </w:r>
          </w:p>
        </w:tc>
        <w:tc>
          <w:tcPr/>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7651"/>
              </w:tabs>
              <w:spacing w:after="0" w:before="0" w:line="240" w:lineRule="auto"/>
              <w:ind w:left="0" w:right="0" w:firstLine="0"/>
              <w:jc w:val="center"/>
              <w:rPr>
                <w:rFonts w:ascii="Century Gothic" w:cs="Century Gothic" w:eastAsia="Century Gothic" w:hAnsi="Century Gothic"/>
                <w:b w:val="0"/>
                <w:i w:val="0"/>
                <w:smallCaps w:val="1"/>
                <w:strike w:val="0"/>
                <w:color w:val="7b7b7b"/>
                <w:sz w:val="20"/>
                <w:szCs w:val="20"/>
                <w:u w:val="none"/>
                <w:shd w:fill="auto" w:val="clear"/>
                <w:vertAlign w:val="baseline"/>
              </w:rPr>
            </w:pPr>
            <w:r w:rsidDel="00000000" w:rsidR="00000000" w:rsidRPr="00000000">
              <w:rPr>
                <w:smallCaps w:val="1"/>
                <w:color w:val="7b7b7b"/>
                <w:rtl w:val="0"/>
              </w:rPr>
              <w:t xml:space="preserve">Today’s Date</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7651"/>
              </w:tabs>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7651"/>
              </w:tabs>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tabs>
                <w:tab w:val="right" w:pos="7651"/>
              </w:tabs>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D">
            <w:pPr>
              <w:tabs>
                <w:tab w:val="right" w:pos="7651"/>
              </w:tabs>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E">
            <w:pPr>
              <w:tabs>
                <w:tab w:val="right" w:pos="7651"/>
              </w:tabs>
              <w:rPr>
                <w:color w:val="0e101a"/>
              </w:rPr>
            </w:pPr>
            <w:r w:rsidDel="00000000" w:rsidR="00000000" w:rsidRPr="00000000">
              <w:rPr>
                <w:color w:val="0e101a"/>
                <w:rtl w:val="0"/>
              </w:rPr>
              <w:t xml:space="preserve">[Company name]</w:t>
            </w:r>
          </w:p>
          <w:p w:rsidR="00000000" w:rsidDel="00000000" w:rsidP="00000000" w:rsidRDefault="00000000" w:rsidRPr="00000000" w14:paraId="0000000F">
            <w:pPr>
              <w:tabs>
                <w:tab w:val="right" w:pos="7651"/>
              </w:tabs>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10">
            <w:pPr>
              <w:tabs>
                <w:tab w:val="right" w:pos="7651"/>
              </w:tabs>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11">
            <w:pPr>
              <w:tabs>
                <w:tab w:val="right" w:pos="7651"/>
              </w:tabs>
              <w:rPr>
                <w:color w:val="0e101a"/>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12">
            <w:pPr>
              <w:tabs>
                <w:tab w:val="right" w:pos="7651"/>
              </w:tabs>
              <w:rPr>
                <w:color w:val="0e101a"/>
              </w:rPr>
            </w:pPr>
            <w:r w:rsidDel="00000000" w:rsidR="00000000" w:rsidRPr="00000000">
              <w:rPr>
                <w:rtl w:val="0"/>
              </w:rPr>
            </w:r>
          </w:p>
          <w:p w:rsidR="00000000" w:rsidDel="00000000" w:rsidP="00000000" w:rsidRDefault="00000000" w:rsidRPr="00000000" w14:paraId="00000013">
            <w:pPr>
              <w:tabs>
                <w:tab w:val="right" w:pos="7651"/>
              </w:tabs>
              <w:rPr>
                <w:color w:val="0e101a"/>
              </w:rPr>
            </w:pPr>
            <w:r w:rsidDel="00000000" w:rsidR="00000000" w:rsidRPr="00000000">
              <w:rPr>
                <w:b w:val="1"/>
                <w:color w:val="0e101a"/>
                <w:rtl w:val="0"/>
              </w:rPr>
              <w:t xml:space="preserve">Greeting:</w:t>
            </w:r>
            <w:r w:rsidDel="00000000" w:rsidR="00000000" w:rsidRPr="00000000">
              <w:rPr>
                <w:color w:val="0e101a"/>
                <w:rtl w:val="0"/>
              </w:rPr>
              <w:t xml:space="preserve"> Dear [Mr./Ms.] [Hiring manager’s last name],</w:t>
            </w:r>
          </w:p>
          <w:p w:rsidR="00000000" w:rsidDel="00000000" w:rsidP="00000000" w:rsidRDefault="00000000" w:rsidRPr="00000000" w14:paraId="00000014">
            <w:pPr>
              <w:tabs>
                <w:tab w:val="right" w:pos="7651"/>
              </w:tabs>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In business settings and because the cover letter is in the formal business style, you should address the recipient with the neutral Ms., Mr. and Dr. For example, write: </w:t>
            </w:r>
            <w:r w:rsidDel="00000000" w:rsidR="00000000" w:rsidRPr="00000000">
              <w:rPr>
                <w:i w:val="1"/>
                <w:color w:val="0e101a"/>
                <w:rtl w:val="0"/>
              </w:rPr>
              <w:t xml:space="preserve">"Dear Ms. Margot Forent."</w:t>
            </w:r>
            <w:r w:rsidDel="00000000" w:rsidR="00000000" w:rsidRPr="00000000">
              <w:rPr>
                <w:color w:val="0e101a"/>
                <w:rtl w:val="0"/>
              </w:rPr>
              <w:t xml:space="preserve"> You can search online for the name and honorific title. If you don't have a name, you could use: </w:t>
            </w:r>
            <w:r w:rsidDel="00000000" w:rsidR="00000000" w:rsidRPr="00000000">
              <w:rPr>
                <w:i w:val="1"/>
                <w:color w:val="0e101a"/>
                <w:rtl w:val="0"/>
              </w:rPr>
              <w:t xml:space="preserve">"Dear Product Team Hiring Manager." </w:t>
            </w:r>
            <w:r w:rsidDel="00000000" w:rsidR="00000000" w:rsidRPr="00000000">
              <w:rPr>
                <w:color w:val="0e101a"/>
                <w:rtl w:val="0"/>
              </w:rPr>
              <w:t xml:space="preserve">Do not use </w:t>
            </w:r>
            <w:r w:rsidDel="00000000" w:rsidR="00000000" w:rsidRPr="00000000">
              <w:rPr>
                <w:i w:val="1"/>
                <w:color w:val="0e101a"/>
                <w:rtl w:val="0"/>
              </w:rPr>
              <w:t xml:space="preserve">"To Whom It May Concern"</w:t>
            </w:r>
            <w:r w:rsidDel="00000000" w:rsidR="00000000" w:rsidRPr="00000000">
              <w:rPr>
                <w:color w:val="0e101a"/>
                <w:rtl w:val="0"/>
              </w:rPr>
              <w:t xml:space="preserve"> and </w:t>
            </w:r>
            <w:r w:rsidDel="00000000" w:rsidR="00000000" w:rsidRPr="00000000">
              <w:rPr>
                <w:i w:val="1"/>
                <w:color w:val="0e101a"/>
                <w:rtl w:val="0"/>
              </w:rPr>
              <w:t xml:space="preserve">"Dear Hiring Manager" </w:t>
            </w:r>
            <w:r w:rsidDel="00000000" w:rsidR="00000000" w:rsidRPr="00000000">
              <w:rPr>
                <w:color w:val="0e101a"/>
                <w:rtl w:val="0"/>
              </w:rPr>
              <w:t xml:space="preserve">as these salutations are old-fashioned and out of date. </w:t>
            </w:r>
          </w:p>
          <w:p w:rsidR="00000000" w:rsidDel="00000000" w:rsidP="00000000" w:rsidRDefault="00000000" w:rsidRPr="00000000" w14:paraId="00000015">
            <w:pPr>
              <w:tabs>
                <w:tab w:val="right" w:pos="7651"/>
              </w:tabs>
              <w:rPr>
                <w:color w:val="0e101a"/>
              </w:rPr>
            </w:pPr>
            <w:r w:rsidDel="00000000" w:rsidR="00000000" w:rsidRPr="00000000">
              <w:rPr>
                <w:rtl w:val="0"/>
              </w:rPr>
            </w:r>
          </w:p>
          <w:p w:rsidR="00000000" w:rsidDel="00000000" w:rsidP="00000000" w:rsidRDefault="00000000" w:rsidRPr="00000000" w14:paraId="00000016">
            <w:pPr>
              <w:tabs>
                <w:tab w:val="right" w:pos="7651"/>
              </w:tabs>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17">
            <w:pPr>
              <w:tabs>
                <w:tab w:val="right" w:pos="7651"/>
              </w:tabs>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8">
            <w:pPr>
              <w:tabs>
                <w:tab w:val="right" w:pos="7651"/>
              </w:tabs>
              <w:rPr>
                <w:color w:val="0e101a"/>
              </w:rPr>
            </w:pPr>
            <w:r w:rsidDel="00000000" w:rsidR="00000000" w:rsidRPr="00000000">
              <w:rPr>
                <w:rtl w:val="0"/>
              </w:rPr>
            </w:r>
          </w:p>
          <w:p w:rsidR="00000000" w:rsidDel="00000000" w:rsidP="00000000" w:rsidRDefault="00000000" w:rsidRPr="00000000" w14:paraId="00000019">
            <w:pPr>
              <w:tabs>
                <w:tab w:val="right" w:pos="7651"/>
              </w:tabs>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A">
            <w:pPr>
              <w:tabs>
                <w:tab w:val="right" w:pos="7651"/>
              </w:tabs>
              <w:rPr>
                <w:color w:val="0e101a"/>
              </w:rPr>
            </w:pPr>
            <w:r w:rsidDel="00000000" w:rsidR="00000000" w:rsidRPr="00000000">
              <w:rPr>
                <w:rtl w:val="0"/>
              </w:rPr>
            </w:r>
          </w:p>
          <w:p w:rsidR="00000000" w:rsidDel="00000000" w:rsidP="00000000" w:rsidRDefault="00000000" w:rsidRPr="00000000" w14:paraId="0000001B">
            <w:pPr>
              <w:tabs>
                <w:tab w:val="right" w:pos="7651"/>
              </w:tabs>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C">
            <w:pPr>
              <w:tabs>
                <w:tab w:val="right" w:pos="7651"/>
              </w:tabs>
              <w:rPr>
                <w:color w:val="0e101a"/>
              </w:rPr>
            </w:pPr>
            <w:r w:rsidDel="00000000" w:rsidR="00000000" w:rsidRPr="00000000">
              <w:rPr>
                <w:rtl w:val="0"/>
              </w:rPr>
            </w:r>
          </w:p>
          <w:p w:rsidR="00000000" w:rsidDel="00000000" w:rsidP="00000000" w:rsidRDefault="00000000" w:rsidRPr="00000000" w14:paraId="0000001D">
            <w:pPr>
              <w:numPr>
                <w:ilvl w:val="0"/>
                <w:numId w:val="1"/>
              </w:numPr>
              <w:tabs>
                <w:tab w:val="right" w:pos="7651"/>
              </w:tabs>
              <w:ind w:left="720" w:hanging="360"/>
              <w:jc w:val="left"/>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E">
            <w:pPr>
              <w:numPr>
                <w:ilvl w:val="0"/>
                <w:numId w:val="1"/>
              </w:numPr>
              <w:tabs>
                <w:tab w:val="right" w:pos="7651"/>
              </w:tabs>
              <w:ind w:left="720" w:hanging="360"/>
              <w:jc w:val="left"/>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F">
            <w:pPr>
              <w:tabs>
                <w:tab w:val="right" w:pos="7651"/>
              </w:tabs>
              <w:rPr>
                <w:color w:val="0e101a"/>
              </w:rPr>
            </w:pPr>
            <w:r w:rsidDel="00000000" w:rsidR="00000000" w:rsidRPr="00000000">
              <w:rPr>
                <w:rtl w:val="0"/>
              </w:rPr>
            </w:r>
          </w:p>
          <w:p w:rsidR="00000000" w:rsidDel="00000000" w:rsidP="00000000" w:rsidRDefault="00000000" w:rsidRPr="00000000" w14:paraId="00000020">
            <w:pPr>
              <w:tabs>
                <w:tab w:val="right" w:pos="7651"/>
              </w:tabs>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21">
            <w:pPr>
              <w:tabs>
                <w:tab w:val="right" w:pos="7651"/>
              </w:tabs>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2">
            <w:pPr>
              <w:tabs>
                <w:tab w:val="right" w:pos="7651"/>
              </w:tabs>
              <w:rPr>
                <w:color w:val="0e101a"/>
              </w:rPr>
            </w:pPr>
            <w:r w:rsidDel="00000000" w:rsidR="00000000" w:rsidRPr="00000000">
              <w:rPr>
                <w:rtl w:val="0"/>
              </w:rPr>
            </w:r>
          </w:p>
          <w:p w:rsidR="00000000" w:rsidDel="00000000" w:rsidP="00000000" w:rsidRDefault="00000000" w:rsidRPr="00000000" w14:paraId="00000023">
            <w:pPr>
              <w:tabs>
                <w:tab w:val="right" w:pos="7651"/>
              </w:tabs>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4">
            <w:pPr>
              <w:tabs>
                <w:tab w:val="right" w:pos="7651"/>
              </w:tabs>
              <w:rPr>
                <w:color w:val="0e101a"/>
              </w:rPr>
            </w:pPr>
            <w:r w:rsidDel="00000000" w:rsidR="00000000" w:rsidRPr="00000000">
              <w:rPr>
                <w:rtl w:val="0"/>
              </w:rPr>
            </w:r>
          </w:p>
          <w:p w:rsidR="00000000" w:rsidDel="00000000" w:rsidP="00000000" w:rsidRDefault="00000000" w:rsidRPr="00000000" w14:paraId="00000025">
            <w:pPr>
              <w:tabs>
                <w:tab w:val="right" w:pos="7651"/>
              </w:tabs>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26">
            <w:pPr>
              <w:tabs>
                <w:tab w:val="right" w:pos="7651"/>
              </w:tabs>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7">
            <w:pPr>
              <w:tabs>
                <w:tab w:val="right" w:pos="7651"/>
              </w:tabs>
              <w:rPr>
                <w:color w:val="0e101a"/>
              </w:rPr>
            </w:pPr>
            <w:r w:rsidDel="00000000" w:rsidR="00000000" w:rsidRPr="00000000">
              <w:rPr>
                <w:rtl w:val="0"/>
              </w:rPr>
            </w:r>
          </w:p>
          <w:p w:rsidR="00000000" w:rsidDel="00000000" w:rsidP="00000000" w:rsidRDefault="00000000" w:rsidRPr="00000000" w14:paraId="00000028">
            <w:pPr>
              <w:tabs>
                <w:tab w:val="right" w:pos="7651"/>
              </w:tabs>
              <w:rPr>
                <w:color w:val="0e101a"/>
              </w:rPr>
            </w:pPr>
            <w:r w:rsidDel="00000000" w:rsidR="00000000" w:rsidRPr="00000000">
              <w:rPr>
                <w:color w:val="0e101a"/>
                <w:rtl w:val="0"/>
              </w:rPr>
              <w:t xml:space="preserve">[Your name]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7651"/>
              </w:tabs>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2A">
      <w:pPr>
        <w:tabs>
          <w:tab w:val="right" w:pos="7651"/>
        </w:tabs>
        <w:rPr/>
      </w:pPr>
      <w:r w:rsidDel="00000000" w:rsidR="00000000" w:rsidRPr="00000000">
        <w:rPr>
          <w:rtl w:val="0"/>
        </w:rPr>
      </w:r>
    </w:p>
    <w:p w:rsidR="00000000" w:rsidDel="00000000" w:rsidP="00000000" w:rsidRDefault="00000000" w:rsidRPr="00000000" w14:paraId="0000002B">
      <w:pPr>
        <w:tabs>
          <w:tab w:val="right" w:pos="7651"/>
        </w:tabs>
        <w:jc w:val="left"/>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right" w:pos="7651"/>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7651"/>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7651"/>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right" w:pos="7651"/>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right" w:pos="7651"/>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1">
      <w:pPr>
        <w:tabs>
          <w:tab w:val="right" w:pos="7651"/>
        </w:tabs>
        <w:rPr/>
      </w:pPr>
      <w:r w:rsidDel="00000000" w:rsidR="00000000" w:rsidRPr="00000000">
        <w:rPr>
          <w:rtl w:val="0"/>
        </w:rPr>
      </w:r>
    </w:p>
    <w:sectPr>
      <w:headerReference r:id="rId11" w:type="default"/>
      <w:headerReference r:id="rId12" w:type="first"/>
      <w:headerReference r:id="rId13" w:type="even"/>
      <w:footerReference r:id="rId14" w:type="default"/>
      <w:pgSz w:h="15840" w:w="12240" w:orient="portrait"/>
      <w:pgMar w:bottom="720" w:top="720" w:left="720" w:right="720" w:header="720" w:footer="5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Federo"/>
  <w:font w:name="Rockwel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7651"/>
      </w:tabs>
      <w:spacing w:after="0" w:before="0" w:line="240" w:lineRule="auto"/>
      <w:ind w:left="0" w:right="0" w:firstLine="0"/>
      <w:jc w:val="righ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t xml:space="preserve">555.123.4567</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 </w:t>
    </w:r>
    <w:r w:rsidDel="00000000" w:rsidR="00000000" w:rsidRPr="00000000">
      <w:rPr>
        <w:rtl w:val="0"/>
      </w:rPr>
      <w:t xml:space="preserve">harryhloom@example.com</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 www.harryhloom.com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lang w:val="en-US"/>
      </w:rPr>
    </w:rPrDefault>
    <w:pPrDefault>
      <w:pPr>
        <w:tabs>
          <w:tab w:val="right" w:pos="7651"/>
        </w:tabs>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Federo" w:cs="Federo" w:eastAsia="Federo" w:hAnsi="Federo"/>
      <w:b w:val="1"/>
      <w:smallCaps w:val="1"/>
      <w:sz w:val="32"/>
      <w:szCs w:val="32"/>
    </w:rPr>
  </w:style>
  <w:style w:type="paragraph" w:styleId="Heading2">
    <w:name w:val="heading 2"/>
    <w:basedOn w:val="Normal"/>
    <w:next w:val="Normal"/>
    <w:pPr/>
    <w:rPr>
      <w:b w:val="1"/>
      <w:color w:val="c55911"/>
    </w:rPr>
  </w:style>
  <w:style w:type="paragraph" w:styleId="Heading3">
    <w:name w:val="heading 3"/>
    <w:basedOn w:val="Normal"/>
    <w:next w:val="Normal"/>
    <w:pPr>
      <w:jc w:val="right"/>
    </w:pPr>
    <w:rPr>
      <w:color w:val="2626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5517E"/>
    <w:pPr>
      <w:framePr w:lines="0" w:hSpace="180" w:wrap="around" w:hAnchor="text" w:vAnchor="text" w:xAlign="center" w:y="1"/>
      <w:tabs>
        <w:tab w:val="right" w:leader="dot" w:pos="7651"/>
      </w:tabs>
      <w:spacing w:after="0" w:line="240" w:lineRule="auto"/>
      <w:suppressOverlap w:val="1"/>
    </w:pPr>
    <w:rPr>
      <w:rFonts w:ascii="Century Gothic" w:hAnsi="Century Gothic"/>
      <w:sz w:val="20"/>
    </w:rPr>
  </w:style>
  <w:style w:type="paragraph" w:styleId="Heading1">
    <w:name w:val="heading 1"/>
    <w:basedOn w:val="Normal"/>
    <w:next w:val="Normal"/>
    <w:link w:val="Heading1Char"/>
    <w:uiPriority w:val="9"/>
    <w:qFormat w:val="1"/>
    <w:rsid w:val="00F57582"/>
    <w:pPr>
      <w:framePr w:lines="0" w:wrap="around"/>
      <w:outlineLvl w:val="0"/>
    </w:pPr>
    <w:rPr>
      <w:rFonts w:ascii="Britannic Bold" w:hAnsi="Britannic Bold"/>
      <w:caps w:val="1"/>
      <w:spacing w:val="60"/>
      <w:sz w:val="32"/>
      <w:szCs w:val="32"/>
    </w:rPr>
  </w:style>
  <w:style w:type="paragraph" w:styleId="Heading2">
    <w:name w:val="heading 2"/>
    <w:basedOn w:val="Normal"/>
    <w:next w:val="Normal"/>
    <w:link w:val="Heading2Char"/>
    <w:uiPriority w:val="9"/>
    <w:unhideWhenUsed w:val="1"/>
    <w:qFormat w:val="1"/>
    <w:rsid w:val="00160E84"/>
    <w:pPr>
      <w:framePr w:lines="0" w:wrap="around"/>
      <w:outlineLvl w:val="1"/>
    </w:pPr>
    <w:rPr>
      <w:b w:val="1"/>
      <w:color w:val="c45911" w:themeColor="accent2" w:themeShade="0000BF"/>
    </w:rPr>
  </w:style>
  <w:style w:type="paragraph" w:styleId="Heading3">
    <w:name w:val="heading 3"/>
    <w:basedOn w:val="Normal"/>
    <w:next w:val="Normal"/>
    <w:link w:val="Heading3Char"/>
    <w:uiPriority w:val="9"/>
    <w:unhideWhenUsed w:val="1"/>
    <w:qFormat w:val="1"/>
    <w:rsid w:val="00C06E5B"/>
    <w:pPr>
      <w:framePr w:lines="0" w:wrap="around"/>
      <w:jc w:val="right"/>
      <w:outlineLvl w:val="2"/>
    </w:pPr>
    <w:rPr>
      <w:color w:val="262626" w:themeColor="text1" w:themeTint="0000D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544AD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438DD"/>
    <w:pPr>
      <w:framePr w:lines="0" w:wrap="around"/>
      <w:spacing w:after="100" w:afterAutospacing="1" w:before="100" w:beforeAutospacing="1"/>
    </w:pPr>
    <w:rPr>
      <w:rFonts w:ascii="Times New Roman" w:cs="Times New Roman" w:hAnsi="Times New Roman" w:eastAsiaTheme="minorEastAsia"/>
      <w:sz w:val="24"/>
      <w:szCs w:val="24"/>
    </w:rPr>
  </w:style>
  <w:style w:type="character" w:styleId="Hyperlink">
    <w:name w:val="Hyperlink"/>
    <w:basedOn w:val="DefaultParagraphFont"/>
    <w:uiPriority w:val="99"/>
    <w:unhideWhenUsed w:val="1"/>
    <w:rsid w:val="00BE61DD"/>
    <w:rPr>
      <w:color w:val="0563c1" w:themeColor="hyperlink"/>
      <w:u w:val="single"/>
    </w:rPr>
  </w:style>
  <w:style w:type="paragraph" w:styleId="Name" w:customStyle="1">
    <w:name w:val="Name"/>
    <w:basedOn w:val="Normal"/>
    <w:qFormat w:val="1"/>
    <w:rsid w:val="00350E5D"/>
    <w:pPr>
      <w:framePr w:lines="0" w:wrap="around"/>
    </w:pPr>
    <w:rPr>
      <w:b w:val="1"/>
      <w:noProof w:val="1"/>
      <w:spacing w:val="60"/>
    </w:rPr>
  </w:style>
  <w:style w:type="paragraph" w:styleId="JobTitle" w:customStyle="1">
    <w:name w:val="Job Title"/>
    <w:basedOn w:val="Normal"/>
    <w:qFormat w:val="1"/>
    <w:rsid w:val="00350E5D"/>
    <w:pPr>
      <w:framePr w:lines="0" w:wrap="around"/>
    </w:pPr>
    <w:rPr>
      <w:b w:val="1"/>
      <w:noProof w:val="1"/>
    </w:rPr>
  </w:style>
  <w:style w:type="character" w:styleId="Heading1Char" w:customStyle="1">
    <w:name w:val="Heading 1 Char"/>
    <w:basedOn w:val="DefaultParagraphFont"/>
    <w:link w:val="Heading1"/>
    <w:uiPriority w:val="9"/>
    <w:rsid w:val="00F57582"/>
    <w:rPr>
      <w:rFonts w:ascii="Britannic Bold" w:hAnsi="Britannic Bold"/>
      <w:caps w:val="1"/>
      <w:spacing w:val="60"/>
      <w:sz w:val="32"/>
      <w:szCs w:val="32"/>
      <w:lang w:val="fr-FR"/>
    </w:rPr>
  </w:style>
  <w:style w:type="character" w:styleId="Heading2Char" w:customStyle="1">
    <w:name w:val="Heading 2 Char"/>
    <w:basedOn w:val="DefaultParagraphFont"/>
    <w:link w:val="Heading2"/>
    <w:uiPriority w:val="9"/>
    <w:rsid w:val="00160E84"/>
    <w:rPr>
      <w:rFonts w:ascii="Century Gothic" w:hAnsi="Century Gothic"/>
      <w:b w:val="1"/>
      <w:color w:val="c45911" w:themeColor="accent2" w:themeShade="0000BF"/>
    </w:rPr>
  </w:style>
  <w:style w:type="character" w:styleId="Heading3Char" w:customStyle="1">
    <w:name w:val="Heading 3 Char"/>
    <w:basedOn w:val="DefaultParagraphFont"/>
    <w:link w:val="Heading3"/>
    <w:uiPriority w:val="9"/>
    <w:rsid w:val="00C06E5B"/>
    <w:rPr>
      <w:rFonts w:ascii="Century Gothic" w:hAnsi="Century Gothic"/>
      <w:color w:val="262626" w:themeColor="text1" w:themeTint="0000D9"/>
      <w:lang w:val="fr-FR"/>
    </w:rPr>
  </w:style>
  <w:style w:type="paragraph" w:styleId="Summary" w:customStyle="1">
    <w:name w:val="Summary"/>
    <w:basedOn w:val="Normal"/>
    <w:qFormat w:val="1"/>
    <w:rsid w:val="00FB1CF2"/>
    <w:pPr>
      <w:framePr w:lines="0" w:wrap="around"/>
    </w:pPr>
    <w:rPr>
      <w:rFonts w:ascii="Rockwell" w:hAnsi="Rockwell"/>
      <w:i w:val="1"/>
    </w:rPr>
  </w:style>
  <w:style w:type="character" w:styleId="BlueBoldExpanded" w:customStyle="1">
    <w:name w:val="Blue Bold Expanded"/>
    <w:basedOn w:val="DefaultParagraphFont"/>
    <w:uiPriority w:val="1"/>
    <w:qFormat w:val="1"/>
    <w:rsid w:val="00837D0C"/>
    <w:rPr>
      <w:b w:val="1"/>
      <w:caps w:val="1"/>
      <w:color w:val="3e7aa2"/>
      <w:spacing w:val="60"/>
      <w:lang w:val="en-US"/>
    </w:rPr>
  </w:style>
  <w:style w:type="paragraph" w:styleId="OrangeItalic" w:customStyle="1">
    <w:name w:val="Orange Italic"/>
    <w:basedOn w:val="Normal"/>
    <w:qFormat w:val="1"/>
    <w:rsid w:val="00837D0C"/>
    <w:pPr>
      <w:framePr w:lines="0" w:wrap="around"/>
    </w:pPr>
    <w:rPr>
      <w:i w:val="1"/>
      <w:color w:val="c45911"/>
    </w:rPr>
  </w:style>
  <w:style w:type="paragraph" w:styleId="ProjectName" w:customStyle="1">
    <w:name w:val="Project Name"/>
    <w:basedOn w:val="Normal"/>
    <w:qFormat w:val="1"/>
    <w:rsid w:val="0025517E"/>
    <w:pPr>
      <w:framePr w:lines="0" w:wrap="around"/>
    </w:pPr>
    <w:rPr>
      <w:caps w:val="1"/>
      <w:color w:val="7b7b7b" w:themeColor="accent3" w:themeShade="0000BF"/>
    </w:rPr>
  </w:style>
  <w:style w:type="paragraph" w:styleId="Header">
    <w:name w:val="header"/>
    <w:basedOn w:val="Normal"/>
    <w:link w:val="HeaderChar"/>
    <w:uiPriority w:val="99"/>
    <w:unhideWhenUsed w:val="1"/>
    <w:rsid w:val="00DB094B"/>
    <w:pPr>
      <w:framePr w:lines="0" w:wrap="around"/>
      <w:tabs>
        <w:tab w:val="clear" w:pos="7651"/>
        <w:tab w:val="center" w:pos="4680"/>
        <w:tab w:val="right" w:pos="9360"/>
      </w:tabs>
    </w:pPr>
  </w:style>
  <w:style w:type="character" w:styleId="HeaderChar" w:customStyle="1">
    <w:name w:val="Header Char"/>
    <w:basedOn w:val="DefaultParagraphFont"/>
    <w:link w:val="Header"/>
    <w:uiPriority w:val="99"/>
    <w:rsid w:val="00DB094B"/>
    <w:rPr>
      <w:rFonts w:ascii="Century Gothic" w:hAnsi="Century Gothic"/>
      <w:sz w:val="20"/>
    </w:rPr>
  </w:style>
  <w:style w:type="paragraph" w:styleId="Footer">
    <w:name w:val="footer"/>
    <w:basedOn w:val="Normal"/>
    <w:link w:val="FooterChar"/>
    <w:uiPriority w:val="99"/>
    <w:unhideWhenUsed w:val="1"/>
    <w:rsid w:val="00DB094B"/>
    <w:pPr>
      <w:framePr w:lines="0" w:hSpace="0" w:wrap="auto" w:vAnchor="margin" w:xAlign="left" w:yAlign="inline"/>
      <w:tabs>
        <w:tab w:val="clear" w:pos="7651"/>
      </w:tabs>
      <w:suppressOverlap w:val="0"/>
      <w:jc w:val="right"/>
    </w:pPr>
    <w:rPr>
      <w:noProof w:val="1"/>
    </w:rPr>
  </w:style>
  <w:style w:type="character" w:styleId="FooterChar" w:customStyle="1">
    <w:name w:val="Footer Char"/>
    <w:basedOn w:val="DefaultParagraphFont"/>
    <w:link w:val="Footer"/>
    <w:uiPriority w:val="99"/>
    <w:rsid w:val="00DB094B"/>
    <w:rPr>
      <w:rFonts w:ascii="Century Gothic" w:hAnsi="Century Gothic"/>
      <w:noProof w:val="1"/>
      <w:sz w:val="20"/>
    </w:rPr>
  </w:style>
  <w:style w:type="paragraph" w:styleId="BalloonText">
    <w:name w:val="Balloon Text"/>
    <w:basedOn w:val="Normal"/>
    <w:link w:val="BalloonTextChar"/>
    <w:uiPriority w:val="99"/>
    <w:semiHidden w:val="1"/>
    <w:unhideWhenUsed w:val="1"/>
    <w:rsid w:val="00DB094B"/>
    <w:pPr>
      <w:framePr w:lines="0" w:wrap="around"/>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B094B"/>
    <w:rPr>
      <w:rFonts w:ascii="Tahoma" w:cs="Tahoma" w:hAnsi="Tahoma"/>
      <w:sz w:val="16"/>
      <w:szCs w:val="16"/>
    </w:rPr>
  </w:style>
  <w:style w:type="paragraph" w:styleId="NoSpacing">
    <w:name w:val="No Spacing"/>
    <w:uiPriority w:val="1"/>
    <w:qFormat w:val="1"/>
    <w:rsid w:val="00145945"/>
    <w:pPr>
      <w:framePr w:lines="0" w:hSpace="180" w:wrap="around" w:hAnchor="text" w:vAnchor="text" w:xAlign="center" w:y="1"/>
      <w:tabs>
        <w:tab w:val="right" w:leader="dot" w:pos="7651"/>
      </w:tabs>
      <w:spacing w:after="0" w:line="240" w:lineRule="auto"/>
      <w:suppressOverlap w:val="1"/>
    </w:pPr>
    <w:rPr>
      <w:rFonts w:ascii="Century Gothic" w:hAnsi="Century Gothic"/>
      <w:sz w:val="20"/>
    </w:rPr>
  </w:style>
  <w:style w:type="paragraph" w:styleId="Reference" w:customStyle="1">
    <w:name w:val="Reference"/>
    <w:basedOn w:val="Normal"/>
    <w:qFormat w:val="1"/>
    <w:rsid w:val="00145945"/>
    <w:pPr>
      <w:framePr w:lines="0" w:wrap="around"/>
    </w:pPr>
    <w:rPr>
      <w:caps w:val="1"/>
      <w:color w:val="7b7b7b" w:themeColor="accent3" w:themeShade="0000BF"/>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info@hloom.com"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cover-letters/"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st7h64dgf4S4PQc+N1ZZHEiY+Q==">AMUW2mWsH6Wm7p4ETECstkbfmFRv3M/c0JMeWWHYK6TlIJeF8jie6vBBi7xIU7EIsyfd920IUY5xRQd8o4BpdB1fUM3ul+bPFY69nY8/sPjm/kavWXhm4QrqBj+5BjsI9t5kXtrjzYVq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2018-03-16T05:05:00Z</dcterms:created>
  <dc:creator>hloom.com</dc:creator>
</cp:coreProperties>
</file>